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2DDA" w14:textId="63E54E8F" w:rsidR="0041738B" w:rsidRDefault="002C10F0" w:rsidP="0041738B">
      <w:pPr>
        <w:pStyle w:val="Style1"/>
        <w:spacing w:before="0" w:after="0"/>
      </w:pPr>
      <w:bookmarkStart w:id="0" w:name="_Hlk83112899"/>
      <w:r>
        <w:rPr>
          <w:lang w:val="af"/>
        </w:rPr>
        <w:t>Les 2 – Werkkaart M</w:t>
      </w:r>
      <w:r w:rsidR="00E7441E">
        <w:rPr>
          <w:lang w:val="af"/>
        </w:rPr>
        <w:t>EMO</w:t>
      </w:r>
    </w:p>
    <w:p w14:paraId="08FEB833" w14:textId="77777777" w:rsidR="0041738B" w:rsidRDefault="0041738B" w:rsidP="0041738B"/>
    <w:p w14:paraId="5EE0C505" w14:textId="2839893A" w:rsidR="00201A06" w:rsidRDefault="00201A06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  <w:lang w:val="af"/>
        </w:rPr>
      </w:pPr>
      <w:r w:rsidRPr="00A152CF">
        <w:rPr>
          <w:noProof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675648" behindDoc="0" locked="0" layoutInCell="1" allowOverlap="1" wp14:anchorId="0B452A17" wp14:editId="4252354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7F028" w14:textId="23E1CB1B" w:rsidR="00873FB3" w:rsidRDefault="00873FB3" w:rsidP="00873FB3">
      <w:pPr>
        <w:pStyle w:val="BodyText"/>
        <w:spacing w:before="55" w:line="276" w:lineRule="auto"/>
        <w:ind w:left="219"/>
        <w:rPr>
          <w:bCs/>
          <w:i/>
          <w:sz w:val="28"/>
          <w:szCs w:val="28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 w:rsidR="0041738B">
        <w:rPr>
          <w:b/>
          <w:i/>
          <w:sz w:val="28"/>
          <w:szCs w:val="28"/>
          <w:u w:val="single"/>
          <w:lang w:val="af"/>
        </w:rPr>
        <w:t>1</w:t>
      </w:r>
      <w:r w:rsidR="003A6843">
        <w:rPr>
          <w:b/>
          <w:i/>
          <w:sz w:val="28"/>
          <w:szCs w:val="28"/>
          <w:u w:val="single"/>
          <w:lang w:val="af"/>
        </w:rPr>
        <w:t>:</w:t>
      </w:r>
      <w:r w:rsidR="003A6843" w:rsidRPr="003A6843">
        <w:rPr>
          <w:bCs/>
          <w:i/>
          <w:sz w:val="28"/>
          <w:szCs w:val="28"/>
          <w:lang w:val="af"/>
        </w:rPr>
        <w:t xml:space="preserve"> Refleksie</w:t>
      </w:r>
    </w:p>
    <w:p w14:paraId="092C1951" w14:textId="77777777" w:rsidR="00201A06" w:rsidRDefault="00201A06" w:rsidP="00873FB3">
      <w:pPr>
        <w:pStyle w:val="BodyText"/>
        <w:spacing w:before="55" w:line="276" w:lineRule="auto"/>
        <w:ind w:left="219"/>
        <w:rPr>
          <w:rFonts w:ascii="Tahoma" w:hAnsi="Tahoma" w:cs="Tahoma"/>
          <w:i/>
          <w:iCs/>
          <w:lang w:val="af"/>
        </w:rPr>
      </w:pPr>
      <w:bookmarkStart w:id="1" w:name="_Hlk83113177"/>
      <w:bookmarkEnd w:id="0"/>
      <w:r>
        <w:rPr>
          <w:rFonts w:ascii="Tahoma" w:hAnsi="Tahoma" w:cs="Tahoma"/>
          <w:i/>
          <w:iCs/>
          <w:lang w:val="af"/>
        </w:rPr>
        <w:t xml:space="preserve">            </w:t>
      </w:r>
    </w:p>
    <w:p w14:paraId="5498AF5C" w14:textId="77777777" w:rsidR="00201A06" w:rsidRPr="00201A06" w:rsidRDefault="00201A06" w:rsidP="00873FB3">
      <w:pPr>
        <w:pStyle w:val="BodyText"/>
        <w:spacing w:before="55" w:line="276" w:lineRule="auto"/>
        <w:ind w:left="219"/>
        <w:rPr>
          <w:rFonts w:ascii="Tahoma" w:hAnsi="Tahoma" w:cs="Tahoma"/>
          <w:i/>
          <w:iCs/>
          <w:highlight w:val="yellow"/>
          <w:lang w:val="af"/>
        </w:rPr>
      </w:pPr>
      <w:r>
        <w:rPr>
          <w:rFonts w:ascii="Tahoma" w:hAnsi="Tahoma" w:cs="Tahoma"/>
          <w:i/>
          <w:iCs/>
          <w:lang w:val="af"/>
        </w:rPr>
        <w:t xml:space="preserve">         </w:t>
      </w:r>
      <w:r w:rsidR="002C10F0" w:rsidRPr="00201A06">
        <w:rPr>
          <w:rFonts w:ascii="Tahoma" w:hAnsi="Tahoma" w:cs="Tahoma"/>
          <w:i/>
          <w:iCs/>
          <w:highlight w:val="yellow"/>
          <w:lang w:val="af"/>
        </w:rPr>
        <w:t xml:space="preserve">Daar is </w:t>
      </w:r>
      <w:r w:rsidR="002C10F0" w:rsidRPr="00201A06">
        <w:rPr>
          <w:rFonts w:ascii="Tahoma" w:hAnsi="Tahoma" w:cs="Tahoma"/>
          <w:b/>
          <w:bCs/>
          <w:i/>
          <w:iCs/>
          <w:highlight w:val="yellow"/>
          <w:lang w:val="af"/>
        </w:rPr>
        <w:t>geen memo antwoorde op</w:t>
      </w:r>
      <w:r w:rsidR="002C10F0" w:rsidRPr="00201A06">
        <w:rPr>
          <w:rFonts w:ascii="Tahoma" w:hAnsi="Tahoma" w:cs="Tahoma"/>
          <w:i/>
          <w:iCs/>
          <w:highlight w:val="yellow"/>
          <w:lang w:val="af"/>
        </w:rPr>
        <w:t xml:space="preserve"> hierdie vrae nie. </w:t>
      </w:r>
    </w:p>
    <w:p w14:paraId="03DA6766" w14:textId="2406B3F9" w:rsidR="00132DDF" w:rsidRDefault="00201A06" w:rsidP="00873FB3">
      <w:pPr>
        <w:pStyle w:val="BodyText"/>
        <w:spacing w:before="55" w:line="276" w:lineRule="auto"/>
        <w:ind w:left="219"/>
        <w:rPr>
          <w:rFonts w:ascii="Tahoma" w:hAnsi="Tahoma" w:cs="Tahoma"/>
          <w:i/>
          <w:iCs/>
          <w:lang w:val="af"/>
        </w:rPr>
      </w:pPr>
      <w:r w:rsidRPr="00201A06">
        <w:rPr>
          <w:rFonts w:ascii="Tahoma" w:hAnsi="Tahoma" w:cs="Tahoma"/>
          <w:i/>
          <w:iCs/>
          <w:lang w:val="af"/>
        </w:rPr>
        <w:t xml:space="preserve">         </w:t>
      </w:r>
      <w:r w:rsidR="002C10F0" w:rsidRPr="00201A06">
        <w:rPr>
          <w:rFonts w:ascii="Tahoma" w:hAnsi="Tahoma" w:cs="Tahoma"/>
          <w:i/>
          <w:iCs/>
          <w:highlight w:val="yellow"/>
          <w:lang w:val="af"/>
        </w:rPr>
        <w:t>Leerders sal elkeen 'n persoonlike reaksie op hierdie aktiwiteit hê.</w:t>
      </w:r>
    </w:p>
    <w:p w14:paraId="24694313" w14:textId="77777777" w:rsidR="002C10F0" w:rsidRDefault="002C10F0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tbl>
      <w:tblPr>
        <w:tblStyle w:val="TableGrid"/>
        <w:tblW w:w="0" w:type="auto"/>
        <w:tblInd w:w="219" w:type="dxa"/>
        <w:tblLook w:val="04A0" w:firstRow="1" w:lastRow="0" w:firstColumn="1" w:lastColumn="0" w:noHBand="0" w:noVBand="1"/>
      </w:tblPr>
      <w:tblGrid>
        <w:gridCol w:w="10237"/>
      </w:tblGrid>
      <w:tr w:rsidR="002C10F0" w14:paraId="3A446DA8" w14:textId="77777777" w:rsidTr="005D522C">
        <w:tc>
          <w:tcPr>
            <w:tcW w:w="10237" w:type="dxa"/>
          </w:tcPr>
          <w:p w14:paraId="3E00A846" w14:textId="77777777" w:rsidR="002C10F0" w:rsidRPr="00B049E6" w:rsidRDefault="002C10F0" w:rsidP="005D522C">
            <w:pPr>
              <w:pBdr>
                <w:top w:val="single" w:sz="4" w:space="4" w:color="5B9BD5" w:themeColor="accent5"/>
                <w:left w:val="single" w:sz="4" w:space="4" w:color="5B9BD5" w:themeColor="accent5"/>
                <w:bottom w:val="single" w:sz="4" w:space="6" w:color="5B9BD5" w:themeColor="accent5"/>
                <w:right w:val="single" w:sz="4" w:space="4" w:color="5B9BD5" w:themeColor="accent5"/>
              </w:pBdr>
              <w:shd w:val="clear" w:color="auto" w:fill="5B9BD5" w:themeFill="accent5"/>
              <w:ind w:left="101" w:right="1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Week 1: Gebruik die spasie hiero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nder om enige gedagtes of vrae wat jy het</w:t>
            </w: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 xml:space="preserve"> oor die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 xml:space="preserve">hierdie week se les, </w:t>
            </w: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neer te skryf.</w:t>
            </w:r>
          </w:p>
        </w:tc>
      </w:tr>
      <w:tr w:rsidR="002C10F0" w14:paraId="3CD4D1AC" w14:textId="77777777" w:rsidTr="005D522C">
        <w:trPr>
          <w:trHeight w:val="3165"/>
        </w:trPr>
        <w:tc>
          <w:tcPr>
            <w:tcW w:w="10237" w:type="dxa"/>
          </w:tcPr>
          <w:p w14:paraId="6E2F92E8" w14:textId="77777777" w:rsidR="002C10F0" w:rsidRDefault="002C10F0" w:rsidP="005D522C">
            <w:pPr>
              <w:pStyle w:val="BodyText"/>
              <w:spacing w:before="55" w:line="276" w:lineRule="auto"/>
              <w:rPr>
                <w:rFonts w:ascii="Tahoma" w:hAnsi="Tahoma" w:cs="Tahom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7C82E8" wp14:editId="02B6ECCE">
                      <wp:simplePos x="0" y="0"/>
                      <wp:positionH relativeFrom="margin">
                        <wp:posOffset>1789430</wp:posOffset>
                      </wp:positionH>
                      <wp:positionV relativeFrom="paragraph">
                        <wp:posOffset>115569</wp:posOffset>
                      </wp:positionV>
                      <wp:extent cx="4505325" cy="1743075"/>
                      <wp:effectExtent l="0" t="0" r="9525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D4CE5" w14:textId="77777777" w:rsidR="002C10F0" w:rsidRPr="00B049E6" w:rsidRDefault="002C10F0" w:rsidP="002C10F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 w:rsidRPr="00B049E6">
                                    <w:rPr>
                                      <w:rFonts w:ascii="Tahoma" w:hAnsi="Tahoma" w:cs="Tahoma"/>
                                      <w:lang w:val="af"/>
                                    </w:rPr>
                                    <w:t>My gedagtes en vrae na hierdie week se les:</w:t>
                                  </w:r>
                                </w:p>
                                <w:p w14:paraId="464B961A" w14:textId="77777777" w:rsidR="002C10F0" w:rsidRDefault="002C10F0" w:rsidP="002C10F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5CCA4407" w14:textId="77777777" w:rsidR="002C10F0" w:rsidRDefault="002C10F0" w:rsidP="002C10F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56A09F8D" w14:textId="77777777" w:rsidR="002C10F0" w:rsidRPr="00B049E6" w:rsidRDefault="002C10F0" w:rsidP="002C10F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6B15CA59" w14:textId="77777777" w:rsidR="002C10F0" w:rsidRPr="00B049E6" w:rsidRDefault="002C10F0" w:rsidP="002C10F0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lang w:val="af"/>
                                    </w:rPr>
                                    <w:t>Dinge wat ek nie verstaan</w:t>
                                  </w:r>
                                  <w:r w:rsidRPr="00B049E6">
                                    <w:rPr>
                                      <w:rFonts w:ascii="Tahoma" w:hAnsi="Tahoma" w:cs="Tahoma"/>
                                      <w:noProof/>
                                      <w:lang w:val="af"/>
                                    </w:rPr>
                                    <w:t xml:space="preserve"> het nie: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C82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140.9pt;margin-top:9.1pt;width:354.75pt;height:1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" fillcolor="white [3201]" stroked="f" strokeweight=".5pt">
                      <v:textbox>
                        <w:txbxContent>
                          <w:p w14:paraId="110D4CE5" w14:textId="77777777" w:rsidR="002C10F0" w:rsidRPr="00B049E6" w:rsidRDefault="002C10F0" w:rsidP="002C10F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 w:rsidRPr="00B049E6">
                              <w:rPr>
                                <w:rFonts w:ascii="Tahoma" w:hAnsi="Tahoma" w:cs="Tahoma"/>
                                <w:lang w:val="af"/>
                              </w:rPr>
                              <w:t>My gedagtes en vrae na hierdie week se les:</w:t>
                            </w:r>
                          </w:p>
                          <w:p w14:paraId="464B961A" w14:textId="77777777" w:rsidR="002C10F0" w:rsidRDefault="002C10F0" w:rsidP="002C10F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5CCA4407" w14:textId="77777777" w:rsidR="002C10F0" w:rsidRDefault="002C10F0" w:rsidP="002C10F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56A09F8D" w14:textId="77777777" w:rsidR="002C10F0" w:rsidRPr="00B049E6" w:rsidRDefault="002C10F0" w:rsidP="002C10F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6B15CA59" w14:textId="77777777" w:rsidR="002C10F0" w:rsidRPr="00B049E6" w:rsidRDefault="002C10F0" w:rsidP="002C10F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lang w:val="af"/>
                              </w:rPr>
                              <w:t>Dinge wat ek nie verstaan</w:t>
                            </w:r>
                            <w:r w:rsidRPr="00B049E6">
                              <w:rPr>
                                <w:rFonts w:ascii="Tahoma" w:hAnsi="Tahoma" w:cs="Tahoma"/>
                                <w:noProof/>
                                <w:lang w:val="af"/>
                              </w:rPr>
                              <w:t xml:space="preserve"> het nie: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af"/>
              </w:rPr>
              <w:t xml:space="preserve">  </w:t>
            </w:r>
          </w:p>
          <w:p w14:paraId="3223B60F" w14:textId="77777777" w:rsidR="002C10F0" w:rsidRPr="00B049E6" w:rsidRDefault="002C10F0" w:rsidP="005D522C">
            <w:pPr>
              <w:pStyle w:val="BodyText"/>
              <w:spacing w:before="55" w:line="276" w:lineRule="auto"/>
              <w:rPr>
                <w:rFonts w:ascii="Tahoma" w:hAnsi="Tahoma" w:cs="Tahoma"/>
              </w:rPr>
            </w:pPr>
            <w:r w:rsidRPr="00254DBA">
              <w:rPr>
                <w:lang w:val="af"/>
              </w:rPr>
              <w:t xml:space="preserve">   </w:t>
            </w:r>
            <w:r w:rsidRPr="00B049E6">
              <w:rPr>
                <w:rFonts w:ascii="Tahoma" w:hAnsi="Tahoma" w:cs="Tahoma"/>
                <w:lang w:val="af"/>
              </w:rPr>
              <w:t>My gevoelens na hierdie</w:t>
            </w:r>
            <w:bookmarkStart w:id="2" w:name="_Hlk83112961"/>
            <w:bookmarkEnd w:id="2"/>
          </w:p>
          <w:p w14:paraId="1F0C26F5" w14:textId="77777777" w:rsidR="002C10F0" w:rsidRPr="00B049E6" w:rsidRDefault="002C10F0" w:rsidP="005D522C">
            <w:pPr>
              <w:pStyle w:val="BodyText"/>
              <w:spacing w:before="55" w:line="276" w:lineRule="auto"/>
              <w:rPr>
                <w:rFonts w:ascii="Tahoma" w:hAnsi="Tahoma" w:cs="Tahoma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lang w:val="af"/>
              </w:rPr>
              <w:t xml:space="preserve">           w</w:t>
            </w:r>
            <w:r w:rsidRPr="00B049E6">
              <w:rPr>
                <w:rFonts w:ascii="Tahoma" w:hAnsi="Tahoma" w:cs="Tahoma"/>
                <w:lang w:val="af"/>
              </w:rPr>
              <w:t>eek se les</w:t>
            </w:r>
          </w:p>
          <w:p w14:paraId="303F3FC0" w14:textId="77777777" w:rsidR="002C10F0" w:rsidRDefault="002C10F0" w:rsidP="005D522C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  <w:lang w:val="en-ZA" w:eastAsia="en-ZA"/>
              </w:rPr>
              <w:drawing>
                <wp:anchor distT="0" distB="0" distL="114300" distR="114300" simplePos="0" relativeHeight="251680768" behindDoc="0" locked="0" layoutInCell="1" allowOverlap="1" wp14:anchorId="3EA74B3D" wp14:editId="32FE4A0A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39370</wp:posOffset>
                  </wp:positionV>
                  <wp:extent cx="1315720" cy="558800"/>
                  <wp:effectExtent l="0" t="0" r="0" b="0"/>
                  <wp:wrapNone/>
                  <wp:docPr id="10" name="Picture 10" descr="Gelukkige gesig vlak beelde, voorraad foto's en vektore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ce Level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12"/>
                          <a:stretch/>
                        </pic:blipFill>
                        <pic:spPr bwMode="auto">
                          <a:xfrm>
                            <a:off x="0" y="0"/>
                            <a:ext cx="131572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32DDF">
              <w:rPr>
                <w:bCs/>
                <w:iCs/>
                <w:sz w:val="28"/>
                <w:szCs w:val="28"/>
              </w:rPr>
              <w:t xml:space="preserve">  </w:t>
            </w:r>
          </w:p>
          <w:p w14:paraId="057D6BD1" w14:textId="77777777" w:rsidR="002C10F0" w:rsidRDefault="002C10F0" w:rsidP="005D522C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</w:p>
          <w:p w14:paraId="379DD3D8" w14:textId="77777777" w:rsidR="002C10F0" w:rsidRDefault="002C10F0" w:rsidP="005D522C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52D53489" w14:textId="1D208528" w:rsidR="00132DDF" w:rsidRDefault="00132DDF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bookmarkEnd w:id="1"/>
    <w:p w14:paraId="2A26244F" w14:textId="39C01873" w:rsidR="00132DDF" w:rsidRDefault="00132DDF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976B664" w14:textId="7A3FE028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7F8769D2" w14:textId="08F390E8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030AD240" w14:textId="51309D0B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10586E3" w14:textId="5C14A5C7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F28B20A" w14:textId="7742EEF0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DD56E10" w14:textId="5FEC45D6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063FFD69" w14:textId="5FE95060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4BD6BAA" w14:textId="41D804BE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73AB867" w14:textId="42C116EB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04990480" w14:textId="7D4E4EC7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403135E8" w14:textId="3AEDEACF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455E5C2" w14:textId="7E5C2627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3030AED7" w14:textId="56B02D92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3FD10E1C" w14:textId="52171A5E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B5B6BF4" w14:textId="5D494761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620BFD53" w14:textId="37235C97" w:rsidR="003A6843" w:rsidRDefault="00201A06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677696" behindDoc="0" locked="0" layoutInCell="1" allowOverlap="1" wp14:anchorId="5F22DFEA" wp14:editId="62A3F0B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C35A5" w14:textId="5BFA9497" w:rsidR="00132DDF" w:rsidRDefault="00132DDF" w:rsidP="00132DDF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 w:rsidR="0041738B">
        <w:rPr>
          <w:b/>
          <w:i/>
          <w:sz w:val="28"/>
          <w:szCs w:val="28"/>
          <w:u w:val="single"/>
          <w:lang w:val="af"/>
        </w:rPr>
        <w:t>2</w:t>
      </w:r>
      <w:r w:rsidR="003A6843">
        <w:rPr>
          <w:b/>
          <w:i/>
          <w:sz w:val="28"/>
          <w:szCs w:val="28"/>
          <w:u w:val="single"/>
          <w:lang w:val="af"/>
        </w:rPr>
        <w:t>:</w:t>
      </w:r>
      <w:r w:rsidR="00936785">
        <w:rPr>
          <w:bCs/>
          <w:i/>
          <w:sz w:val="28"/>
          <w:szCs w:val="28"/>
          <w:lang w:val="af"/>
        </w:rPr>
        <w:t xml:space="preserve"> Gevallestudie</w:t>
      </w:r>
    </w:p>
    <w:p w14:paraId="5A2B5C2B" w14:textId="77777777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71D70DBB" w14:textId="7E46AC54" w:rsidR="00F57A01" w:rsidRPr="002C10F0" w:rsidRDefault="002C10F0" w:rsidP="00F57A01">
      <w:pPr>
        <w:spacing w:after="0" w:line="240" w:lineRule="auto"/>
        <w:jc w:val="both"/>
        <w:rPr>
          <w:rFonts w:ascii="Tahoma" w:eastAsia="Times New Roman" w:hAnsi="Tahoma" w:cs="Tahoma"/>
          <w:i/>
          <w:iCs/>
          <w:u w:val="single"/>
          <w:lang w:eastAsia="en-ZA"/>
        </w:rPr>
      </w:pPr>
      <w:r>
        <w:rPr>
          <w:rFonts w:ascii="Tahoma" w:hAnsi="Tahoma" w:cs="Tahoma"/>
          <w:i/>
          <w:iCs/>
          <w:u w:val="single"/>
          <w:lang w:val="af" w:eastAsia="en-ZA"/>
        </w:rPr>
        <w:t>Huiswerkv</w:t>
      </w:r>
      <w:r w:rsidR="00F57A01" w:rsidRPr="002C10F0">
        <w:rPr>
          <w:rFonts w:ascii="Tahoma" w:hAnsi="Tahoma" w:cs="Tahoma"/>
          <w:i/>
          <w:iCs/>
          <w:u w:val="single"/>
          <w:lang w:val="af" w:eastAsia="en-ZA"/>
        </w:rPr>
        <w:t xml:space="preserve">rae </w:t>
      </w:r>
    </w:p>
    <w:p w14:paraId="43FA3BDB" w14:textId="77777777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215BC4E8" w14:textId="37AFA3B0" w:rsidR="00936785" w:rsidRDefault="00574D83" w:rsidP="0093678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2C10F0" w:rsidRPr="00AB1B2D">
        <w:rPr>
          <w:rFonts w:ascii="Tahoma" w:hAnsi="Tahoma" w:cs="Tahoma"/>
          <w:lang w:val="af"/>
        </w:rPr>
        <w:t xml:space="preserve">.1 Definieer die term </w:t>
      </w:r>
      <w:r w:rsidR="002C10F0" w:rsidRPr="006575E9">
        <w:rPr>
          <w:rFonts w:ascii="Tahoma" w:hAnsi="Tahoma" w:cs="Tahoma"/>
          <w:i/>
          <w:lang w:val="af"/>
        </w:rPr>
        <w:t>“</w:t>
      </w:r>
      <w:r w:rsidR="00640C0B">
        <w:rPr>
          <w:rFonts w:ascii="Tahoma" w:hAnsi="Tahoma" w:cs="Tahoma"/>
          <w:i/>
          <w:iCs/>
          <w:lang w:val="af"/>
        </w:rPr>
        <w:t>kritieke</w:t>
      </w:r>
      <w:r w:rsidR="002C10F0" w:rsidRPr="00AB1B2D">
        <w:rPr>
          <w:rFonts w:ascii="Tahoma" w:hAnsi="Tahoma" w:cs="Tahoma"/>
          <w:lang w:val="af"/>
        </w:rPr>
        <w:t xml:space="preserve"> </w:t>
      </w:r>
      <w:r w:rsidR="002C10F0">
        <w:rPr>
          <w:rFonts w:ascii="Tahoma" w:hAnsi="Tahoma" w:cs="Tahoma"/>
          <w:i/>
          <w:iCs/>
          <w:lang w:val="af"/>
        </w:rPr>
        <w:t>vaardighe</w:t>
      </w:r>
      <w:r w:rsidR="002C10F0" w:rsidRPr="00AB1B2D">
        <w:rPr>
          <w:rFonts w:ascii="Tahoma" w:hAnsi="Tahoma" w:cs="Tahoma"/>
          <w:i/>
          <w:iCs/>
          <w:lang w:val="af"/>
        </w:rPr>
        <w:t>d</w:t>
      </w:r>
      <w:r w:rsidR="002C10F0">
        <w:rPr>
          <w:rFonts w:ascii="Tahoma" w:hAnsi="Tahoma" w:cs="Tahoma"/>
          <w:i/>
          <w:iCs/>
          <w:lang w:val="af"/>
        </w:rPr>
        <w:t>e”</w:t>
      </w:r>
      <w:r w:rsidR="002C10F0" w:rsidRPr="00AB1B2D">
        <w:rPr>
          <w:rFonts w:ascii="Tahoma" w:hAnsi="Tahoma" w:cs="Tahoma"/>
          <w:lang w:val="af"/>
        </w:rPr>
        <w:t xml:space="preserve">.               </w:t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>(2)</w:t>
      </w:r>
      <w:r w:rsidR="00936785" w:rsidRPr="00F57F44">
        <w:rPr>
          <w:lang w:val="af"/>
        </w:rPr>
        <w:tab/>
      </w:r>
      <w:r w:rsidR="00936785" w:rsidRPr="00F57F44">
        <w:rPr>
          <w:lang w:val="af"/>
        </w:rPr>
        <w:tab/>
      </w:r>
      <w:r w:rsidR="00936785" w:rsidRPr="00F57F44">
        <w:rPr>
          <w:lang w:val="af"/>
        </w:rPr>
        <w:tab/>
      </w:r>
      <w:r w:rsidR="00936785" w:rsidRPr="00F57F44">
        <w:rPr>
          <w:lang w:val="af"/>
        </w:rPr>
        <w:tab/>
      </w:r>
      <w:r w:rsidR="00936785" w:rsidRPr="00F57F44">
        <w:rPr>
          <w:lang w:val="af"/>
        </w:rPr>
        <w:tab/>
      </w:r>
      <w:r w:rsidR="00936785" w:rsidRPr="00F57F44">
        <w:rPr>
          <w:lang w:val="af"/>
        </w:rPr>
        <w:tab/>
      </w:r>
      <w:r w:rsidR="00936785">
        <w:rPr>
          <w:lang w:val="af"/>
        </w:rPr>
        <w:tab/>
      </w:r>
      <w:r w:rsidR="00936785">
        <w:rPr>
          <w:lang w:val="af"/>
        </w:rPr>
        <w:tab/>
      </w:r>
    </w:p>
    <w:p w14:paraId="5588BECE" w14:textId="5A438E81" w:rsidR="00F57A01" w:rsidRPr="00201A06" w:rsidRDefault="002C10F0" w:rsidP="00936785">
      <w:pPr>
        <w:spacing w:after="0" w:line="240" w:lineRule="auto"/>
        <w:rPr>
          <w:rFonts w:ascii="Tahoma" w:eastAsia="Arial" w:hAnsi="Tahoma" w:cs="Tahoma"/>
          <w:b/>
          <w:i/>
          <w:iCs/>
          <w:color w:val="000000"/>
          <w:highlight w:val="yellow"/>
        </w:rPr>
      </w:pPr>
      <w:r>
        <w:rPr>
          <w:rFonts w:ascii="Tahoma" w:hAnsi="Tahoma" w:cs="Tahoma"/>
        </w:rPr>
        <w:t xml:space="preserve">      </w:t>
      </w:r>
      <w:r w:rsidR="00F57A01" w:rsidRPr="00201A06">
        <w:rPr>
          <w:rFonts w:ascii="Tahoma" w:hAnsi="Tahoma" w:cs="Tahoma"/>
          <w:b/>
          <w:i/>
          <w:iCs/>
          <w:color w:val="000000"/>
          <w:highlight w:val="yellow"/>
          <w:lang w:val="af"/>
        </w:rPr>
        <w:t>Enige geldige antwoord vir TWEE punte</w:t>
      </w:r>
    </w:p>
    <w:p w14:paraId="4AB4FE9D" w14:textId="2E81F080" w:rsidR="00F57A01" w:rsidRDefault="002C10F0" w:rsidP="00936785">
      <w:pPr>
        <w:spacing w:after="0" w:line="240" w:lineRule="auto"/>
        <w:rPr>
          <w:rFonts w:ascii="Segoe UI Symbol" w:hAnsi="Segoe UI Symbol" w:cs="Segoe UI Symbol"/>
          <w:b/>
          <w:lang w:val="af"/>
        </w:rPr>
      </w:pPr>
      <w:r w:rsidRPr="00201A06">
        <w:rPr>
          <w:rFonts w:ascii="Tahoma" w:hAnsi="Tahoma" w:cs="Tahoma"/>
          <w:b/>
          <w:i/>
          <w:iCs/>
          <w:color w:val="000000"/>
          <w:lang w:val="af"/>
        </w:rPr>
        <w:t xml:space="preserve">      </w:t>
      </w:r>
      <w:r w:rsidR="00640C0B" w:rsidRPr="00201A06">
        <w:rPr>
          <w:rFonts w:ascii="Tahoma" w:hAnsi="Tahoma" w:cs="Tahoma"/>
          <w:b/>
          <w:i/>
          <w:iCs/>
          <w:color w:val="000000"/>
          <w:highlight w:val="yellow"/>
          <w:lang w:val="af"/>
        </w:rPr>
        <w:t>Kritieke</w:t>
      </w:r>
      <w:r w:rsidR="00F57A01" w:rsidRPr="00201A06">
        <w:rPr>
          <w:rFonts w:ascii="Tahoma" w:hAnsi="Tahoma" w:cs="Tahoma"/>
          <w:b/>
          <w:i/>
          <w:iCs/>
          <w:color w:val="000000"/>
          <w:highlight w:val="yellow"/>
          <w:lang w:val="af"/>
        </w:rPr>
        <w:t xml:space="preserve"> vaardighede: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verwys na spesifieke vermoëns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wat nodig is binne 'n beroep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.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647C6121" w14:textId="77777777" w:rsidR="002C10F0" w:rsidRPr="002C10F0" w:rsidRDefault="002C10F0" w:rsidP="00936785">
      <w:pPr>
        <w:spacing w:after="0" w:line="240" w:lineRule="auto"/>
        <w:rPr>
          <w:rFonts w:ascii="Tahoma" w:hAnsi="Tahoma" w:cs="Tahoma"/>
        </w:rPr>
      </w:pPr>
    </w:p>
    <w:p w14:paraId="269758F0" w14:textId="77777777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061CC4E0" w14:textId="4ADC6273" w:rsidR="002C10F0" w:rsidRPr="00AB1B2D" w:rsidRDefault="00574D83" w:rsidP="002C10F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2C10F0">
        <w:rPr>
          <w:rFonts w:ascii="Tahoma" w:hAnsi="Tahoma" w:cs="Tahoma"/>
          <w:lang w:val="af"/>
        </w:rPr>
        <w:t>.2 Onderskei tussen vaardighede en bevoegd</w:t>
      </w:r>
      <w:r w:rsidR="002C10F0" w:rsidRPr="00AB1B2D">
        <w:rPr>
          <w:rFonts w:ascii="Tahoma" w:hAnsi="Tahoma" w:cs="Tahoma"/>
          <w:lang w:val="af"/>
        </w:rPr>
        <w:t>hede</w:t>
      </w:r>
      <w:r w:rsidR="002C10F0" w:rsidRPr="00AB1B2D">
        <w:rPr>
          <w:rFonts w:ascii="Tahoma" w:hAnsi="Tahoma" w:cs="Tahoma"/>
          <w:lang w:val="af"/>
        </w:rPr>
        <w:tab/>
        <w:t xml:space="preserve">. </w:t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 xml:space="preserve">   (2+2)</w:t>
      </w:r>
      <w:r w:rsidR="002C10F0" w:rsidRPr="00AB1B2D">
        <w:rPr>
          <w:rFonts w:ascii="Tahoma" w:hAnsi="Tahoma" w:cs="Tahoma"/>
          <w:lang w:val="af"/>
        </w:rPr>
        <w:t>(4)</w:t>
      </w:r>
    </w:p>
    <w:p w14:paraId="17CD2683" w14:textId="77777777" w:rsidR="00936785" w:rsidRDefault="00936785" w:rsidP="00936785">
      <w:pPr>
        <w:spacing w:after="0" w:line="240" w:lineRule="auto"/>
        <w:rPr>
          <w:rFonts w:ascii="Tahoma" w:hAnsi="Tahoma" w:cs="Tahoma"/>
        </w:rPr>
      </w:pPr>
    </w:p>
    <w:p w14:paraId="6FA5F7AF" w14:textId="77777777" w:rsidR="002C10F0" w:rsidRPr="00201A06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i/>
          <w:iCs/>
          <w:color w:val="000000"/>
          <w:highlight w:val="yellow"/>
          <w:lang w:val="af"/>
        </w:rPr>
        <w:t>Vaardighede: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'n Vaardigheid is die aangeleerde vermoë om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'n taak normaalweg uit te voer</w:t>
      </w:r>
    </w:p>
    <w:p w14:paraId="4DB93958" w14:textId="5126D8D0" w:rsidR="002C10F0" w:rsidRPr="00201A06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vir 'n voorafbepaalde resultaat. </w:t>
      </w:r>
      <w:r w:rsidR="00640C0B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Pr="00201A06">
        <w:rPr>
          <w:rFonts w:ascii="Tahoma" w:hAnsi="Tahoma" w:cs="Tahoma"/>
          <w:highlight w:val="yellow"/>
          <w:lang w:val="af"/>
        </w:rPr>
        <w:t xml:space="preserve"> </w:t>
      </w:r>
      <w:r w:rsidR="002C10F0" w:rsidRPr="00201A06">
        <w:rPr>
          <w:rFonts w:ascii="Tahoma" w:hAnsi="Tahoma" w:cs="Tahoma"/>
          <w:b/>
          <w:highlight w:val="yellow"/>
          <w:lang w:val="af"/>
        </w:rPr>
        <w:t xml:space="preserve">Dit is 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>'n aang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eleerde vermoë om die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resultaat te</w:t>
      </w:r>
    </w:p>
    <w:p w14:paraId="63290343" w14:textId="04B28F0F" w:rsidR="002C10F0" w:rsidRPr="00201A06" w:rsidRDefault="002C10F0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bewerkstellig wat jy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wil</w:t>
      </w:r>
      <w:r w:rsidR="00F57A01" w:rsidRPr="00201A06">
        <w:rPr>
          <w:rFonts w:ascii="Tahoma" w:hAnsi="Tahoma" w:cs="Tahoma"/>
          <w:highlight w:val="yellow"/>
          <w:lang w:val="af"/>
        </w:rPr>
        <w:t xml:space="preserve"> </w:t>
      </w:r>
      <w:r w:rsidR="00F57A01" w:rsidRPr="00201A06">
        <w:rPr>
          <w:rFonts w:ascii="Tahoma" w:hAnsi="Tahoma" w:cs="Tahoma"/>
          <w:b/>
          <w:iCs/>
          <w:color w:val="000000"/>
          <w:highlight w:val="yellow"/>
          <w:lang w:val="af"/>
        </w:rPr>
        <w:t>hê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 xml:space="preserve">.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</w:p>
    <w:p w14:paraId="37BC7473" w14:textId="77777777" w:rsidR="002C10F0" w:rsidRPr="00201A06" w:rsidRDefault="002C10F0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</w:p>
    <w:p w14:paraId="0C5DCA38" w14:textId="77777777" w:rsidR="002C10F0" w:rsidRPr="00201A06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Bevoegdhede</w:t>
      </w:r>
      <w:r w:rsidR="002C10F0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: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Bevoegdhede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verwys na vaardighede of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kennis wat lei tot uitstekende</w:t>
      </w:r>
    </w:p>
    <w:p w14:paraId="36A55BE4" w14:textId="0FCFAA18" w:rsidR="002C10F0" w:rsidRPr="00201A06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prestasie.</w:t>
      </w:r>
      <w:bookmarkStart w:id="3" w:name="_heading=h.17dp8vu"/>
      <w:bookmarkEnd w:id="3"/>
      <w:r w:rsidR="00640C0B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640C0B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55244C52" w14:textId="77777777" w:rsidR="002C10F0" w:rsidRPr="00201A06" w:rsidRDefault="002C10F0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</w:p>
    <w:p w14:paraId="769D4F6C" w14:textId="063338D5" w:rsidR="002C10F0" w:rsidRPr="00201A06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Bevoegdhede kan dus 'n vaardigheid inkorporeer, maar is MEER as die vaardigheid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self –</w:t>
      </w:r>
    </w:p>
    <w:p w14:paraId="12C1B473" w14:textId="77777777" w:rsidR="002C10F0" w:rsidRPr="00201A06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dit sluit vermoëns en gedrag in, sowel as kennis wat fundamenteel is vir die gebru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>ik van 'n</w:t>
      </w:r>
    </w:p>
    <w:p w14:paraId="5CBF8AB2" w14:textId="6BC5269C" w:rsidR="00F57A01" w:rsidRPr="002C10F0" w:rsidRDefault="00F57A01" w:rsidP="002C10F0">
      <w:pPr>
        <w:tabs>
          <w:tab w:val="left" w:pos="426"/>
        </w:tabs>
        <w:spacing w:after="0" w:line="240" w:lineRule="auto"/>
        <w:ind w:left="709" w:hanging="294"/>
        <w:rPr>
          <w:rFonts w:ascii="Tahoma" w:eastAsia="Noto Sans Symbols" w:hAnsi="Tahoma" w:cs="Tahoma"/>
          <w:b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vaardigheid. </w:t>
      </w:r>
      <w:r w:rsidR="00640C0B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04FFAF45" w14:textId="5FF390CD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1E070528" w14:textId="77777777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35908F1B" w14:textId="05AFD0C8" w:rsidR="00936785" w:rsidRPr="00F57F44" w:rsidRDefault="00574D83" w:rsidP="0093678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2C10F0" w:rsidRPr="00AB1B2D">
        <w:rPr>
          <w:rFonts w:ascii="Tahoma" w:hAnsi="Tahoma" w:cs="Tahoma"/>
          <w:lang w:val="af"/>
        </w:rPr>
        <w:t xml:space="preserve">.3 </w:t>
      </w:r>
      <w:r w:rsidR="002C10F0">
        <w:rPr>
          <w:rFonts w:ascii="Tahoma" w:hAnsi="Tahoma" w:cs="Tahoma"/>
          <w:lang w:val="af"/>
        </w:rPr>
        <w:t>Watter loopbaan, volgens statisitieke in die artikel, ervaar ‘n toename in aanvraag</w:t>
      </w:r>
      <w:r w:rsidR="002C10F0" w:rsidRPr="00AB1B2D">
        <w:rPr>
          <w:rFonts w:ascii="Tahoma" w:hAnsi="Tahoma" w:cs="Tahoma"/>
          <w:lang w:val="af"/>
        </w:rPr>
        <w:t xml:space="preserve">?          </w:t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>(1)</w:t>
      </w:r>
    </w:p>
    <w:p w14:paraId="5AE2D98E" w14:textId="77777777" w:rsidR="00936785" w:rsidRDefault="00936785" w:rsidP="00936785">
      <w:pPr>
        <w:spacing w:after="0" w:line="240" w:lineRule="auto"/>
        <w:rPr>
          <w:rFonts w:ascii="Tahoma" w:hAnsi="Tahoma" w:cs="Tahoma"/>
        </w:rPr>
      </w:pPr>
    </w:p>
    <w:p w14:paraId="49AE72FF" w14:textId="056720CB" w:rsidR="002C10F0" w:rsidRPr="00201A06" w:rsidRDefault="002C10F0" w:rsidP="002C10F0">
      <w:pPr>
        <w:tabs>
          <w:tab w:val="left" w:pos="720"/>
        </w:tabs>
        <w:spacing w:after="0" w:line="240" w:lineRule="auto"/>
        <w:ind w:left="720" w:hanging="720"/>
        <w:rPr>
          <w:rFonts w:ascii="Tahoma" w:eastAsia="Arial" w:hAnsi="Tahoma" w:cs="Tahoma"/>
          <w:b/>
          <w:color w:val="000000"/>
          <w:highlight w:val="yellow"/>
        </w:rPr>
      </w:pPr>
      <w:r>
        <w:rPr>
          <w:rFonts w:ascii="Tahoma" w:hAnsi="Tahoma" w:cs="Tahoma"/>
          <w:b/>
          <w:color w:val="000000"/>
          <w:lang w:val="af"/>
        </w:rPr>
        <w:t xml:space="preserve">     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Tegniese veld</w:t>
      </w:r>
      <w:r w:rsidR="00640C0B" w:rsidRPr="00201A06">
        <w:rPr>
          <w:rFonts w:ascii="Tahoma" w:hAnsi="Tahoma" w:cs="Tahoma"/>
          <w:b/>
          <w:color w:val="000000"/>
          <w:highlight w:val="yellow"/>
          <w:lang w:val="af"/>
        </w:rPr>
        <w:t>e</w:t>
      </w:r>
      <w:r w:rsidR="00F57A01" w:rsidRPr="00201A06">
        <w:rPr>
          <w:rFonts w:ascii="Tahoma" w:hAnsi="Tahoma" w:cs="Tahoma"/>
          <w:color w:val="000000"/>
          <w:highlight w:val="yellow"/>
          <w:lang w:val="af"/>
        </w:rPr>
        <w:t xml:space="preserve"> / (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digitaal en p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rogrammering) IT-veld / Ingenieursveld </w:t>
      </w:r>
    </w:p>
    <w:p w14:paraId="1F4F3A8D" w14:textId="6CD0D0F8" w:rsidR="002C10F0" w:rsidRPr="002C10F0" w:rsidRDefault="002C10F0" w:rsidP="002C10F0">
      <w:pPr>
        <w:tabs>
          <w:tab w:val="left" w:pos="720"/>
        </w:tabs>
        <w:spacing w:after="0" w:line="240" w:lineRule="auto"/>
        <w:ind w:left="720" w:hanging="720"/>
        <w:rPr>
          <w:rFonts w:ascii="Segoe UI Symbol" w:hAnsi="Segoe UI Symbol" w:cs="Segoe UI Symbol"/>
          <w:b/>
          <w:lang w:val="af"/>
        </w:rPr>
      </w:pPr>
      <w:r w:rsidRPr="00201A06">
        <w:rPr>
          <w:rFonts w:ascii="Tahoma" w:eastAsia="Arial" w:hAnsi="Tahoma" w:cs="Tahoma"/>
          <w:b/>
          <w:color w:val="000000"/>
        </w:rPr>
        <w:t xml:space="preserve">      </w:t>
      </w:r>
      <w:r w:rsidR="00F57A01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Aanvaar</w:t>
      </w:r>
      <w:r w:rsidRPr="00201A06">
        <w:rPr>
          <w:rFonts w:ascii="Tahoma" w:hAnsi="Tahoma" w:cs="Tahoma"/>
          <w:b/>
          <w:i/>
          <w:color w:val="000000"/>
          <w:highlight w:val="yellow"/>
          <w:lang w:val="af"/>
        </w:rPr>
        <w:t xml:space="preserve"> een van die bogenoemde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F57A01" w:rsidRPr="00201A06">
        <w:rPr>
          <w:rFonts w:ascii="Tahoma" w:hAnsi="Tahoma" w:cs="Tahoma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4E1165B8" w14:textId="77777777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05CEBF40" w14:textId="42363BB7" w:rsidR="00936785" w:rsidRPr="00F57F44" w:rsidRDefault="00574D83" w:rsidP="002C10F0">
      <w:pPr>
        <w:spacing w:before="240"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2C10F0" w:rsidRPr="00AB1B2D">
        <w:rPr>
          <w:rFonts w:ascii="Tahoma" w:hAnsi="Tahoma" w:cs="Tahoma"/>
          <w:lang w:val="af"/>
        </w:rPr>
        <w:t>.4</w:t>
      </w:r>
      <w:r w:rsidR="002C10F0">
        <w:rPr>
          <w:rFonts w:ascii="Tahoma" w:hAnsi="Tahoma" w:cs="Tahoma"/>
          <w:lang w:val="af"/>
        </w:rPr>
        <w:t xml:space="preserve"> </w:t>
      </w:r>
      <w:r w:rsidR="002C10F0" w:rsidRPr="00AB1B2D">
        <w:rPr>
          <w:rFonts w:ascii="Tahoma" w:hAnsi="Tahoma" w:cs="Tahoma"/>
          <w:lang w:val="af"/>
        </w:rPr>
        <w:t>Identifis</w:t>
      </w:r>
      <w:r w:rsidR="002C10F0">
        <w:rPr>
          <w:rFonts w:ascii="Tahoma" w:hAnsi="Tahoma" w:cs="Tahoma"/>
          <w:lang w:val="af"/>
        </w:rPr>
        <w:t xml:space="preserve">eer die loopbaanveld </w:t>
      </w:r>
      <w:r w:rsidR="000B5F24">
        <w:rPr>
          <w:rFonts w:ascii="Tahoma" w:hAnsi="Tahoma" w:cs="Tahoma"/>
          <w:lang w:val="af"/>
        </w:rPr>
        <w:t xml:space="preserve">(genoem in di artikel) </w:t>
      </w:r>
      <w:r w:rsidR="002C10F0">
        <w:rPr>
          <w:rFonts w:ascii="Tahoma" w:hAnsi="Tahoma" w:cs="Tahoma"/>
          <w:lang w:val="af"/>
        </w:rPr>
        <w:t>wat die hoogste</w:t>
      </w:r>
      <w:r w:rsidR="002C10F0" w:rsidRPr="00AB1B2D">
        <w:rPr>
          <w:rFonts w:ascii="Tahoma" w:hAnsi="Tahoma" w:cs="Tahoma"/>
          <w:lang w:val="af"/>
        </w:rPr>
        <w:t xml:space="preserve"> vergoedingspakket het?               </w:t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0B5F24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>(1)</w:t>
      </w:r>
    </w:p>
    <w:p w14:paraId="4192CC12" w14:textId="77777777" w:rsidR="00936785" w:rsidRDefault="00936785" w:rsidP="00936785">
      <w:pPr>
        <w:spacing w:after="0" w:line="240" w:lineRule="auto"/>
        <w:rPr>
          <w:rFonts w:ascii="Tahoma" w:hAnsi="Tahoma" w:cs="Tahoma"/>
        </w:rPr>
      </w:pPr>
    </w:p>
    <w:p w14:paraId="4C6DA52E" w14:textId="192C5DE5" w:rsidR="00936785" w:rsidRPr="002C10F0" w:rsidRDefault="002C10F0" w:rsidP="0093678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lang w:val="af"/>
        </w:rPr>
        <w:t xml:space="preserve">    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Ingenieurswese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0C58B230" w14:textId="77777777" w:rsidR="00F57A01" w:rsidRDefault="00F57A01" w:rsidP="002C10F0">
      <w:pPr>
        <w:spacing w:line="240" w:lineRule="auto"/>
        <w:rPr>
          <w:rFonts w:ascii="Tahoma" w:hAnsi="Tahoma" w:cs="Tahoma"/>
        </w:rPr>
      </w:pPr>
    </w:p>
    <w:p w14:paraId="5E39417C" w14:textId="7C9E2F57" w:rsidR="00936785" w:rsidRDefault="00574D83" w:rsidP="0093678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2C10F0">
        <w:rPr>
          <w:rFonts w:ascii="Tahoma" w:hAnsi="Tahoma" w:cs="Tahoma"/>
          <w:lang w:val="af"/>
        </w:rPr>
        <w:t>.5 Definieer die term</w:t>
      </w:r>
      <w:r w:rsidR="002C10F0" w:rsidRPr="006575E9">
        <w:rPr>
          <w:rFonts w:ascii="Tahoma" w:hAnsi="Tahoma" w:cs="Tahoma"/>
          <w:i/>
          <w:lang w:val="af"/>
        </w:rPr>
        <w:t>“</w:t>
      </w:r>
      <w:r w:rsidR="002C10F0" w:rsidRPr="00AB1B2D">
        <w:rPr>
          <w:rFonts w:ascii="Tahoma" w:hAnsi="Tahoma" w:cs="Tahoma"/>
          <w:i/>
          <w:iCs/>
          <w:lang w:val="af"/>
        </w:rPr>
        <w:t>vergoeding</w:t>
      </w:r>
      <w:r w:rsidR="002C10F0" w:rsidRPr="006575E9">
        <w:rPr>
          <w:rFonts w:ascii="Tahoma" w:hAnsi="Tahoma" w:cs="Tahoma"/>
          <w:i/>
          <w:iCs/>
          <w:lang w:val="af"/>
        </w:rPr>
        <w:t>”</w:t>
      </w:r>
      <w:r w:rsidR="002C10F0" w:rsidRPr="00AB1B2D">
        <w:rPr>
          <w:rFonts w:ascii="Tahoma" w:hAnsi="Tahoma" w:cs="Tahoma"/>
          <w:lang w:val="af"/>
        </w:rPr>
        <w:t xml:space="preserve">. </w:t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  <w:t xml:space="preserve"> </w:t>
      </w:r>
      <w:r w:rsidR="002C10F0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>(1)</w:t>
      </w:r>
      <w:r w:rsidR="00936785" w:rsidRPr="00F57F44">
        <w:rPr>
          <w:lang w:val="af"/>
        </w:rPr>
        <w:br/>
      </w:r>
    </w:p>
    <w:p w14:paraId="524D0360" w14:textId="77777777" w:rsidR="002C10F0" w:rsidRPr="00201A06" w:rsidRDefault="002C10F0" w:rsidP="00936785">
      <w:pPr>
        <w:spacing w:after="0" w:line="240" w:lineRule="auto"/>
        <w:rPr>
          <w:rFonts w:ascii="Tahoma" w:hAnsi="Tahoma" w:cs="Tahoma"/>
          <w:b/>
          <w:color w:val="000000"/>
          <w:highlight w:val="yellow"/>
          <w:lang w:val="af"/>
        </w:rPr>
      </w:pPr>
      <w:r>
        <w:rPr>
          <w:rFonts w:ascii="Tahoma" w:hAnsi="Tahoma" w:cs="Tahoma"/>
          <w:b/>
          <w:color w:val="000000"/>
          <w:lang w:val="af"/>
        </w:rPr>
        <w:t xml:space="preserve">     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Die term "vergoeding" beteken vergoeding of betaling, maar dit het 'n</w:t>
      </w:r>
      <w:r w:rsidRPr="00201A06">
        <w:rPr>
          <w:rFonts w:ascii="Tahoma" w:eastAsia="Arial" w:hAnsi="Tahoma" w:cs="Tahoma"/>
          <w:b/>
          <w:color w:val="000000"/>
          <w:highlight w:val="yellow"/>
        </w:rPr>
        <w:t xml:space="preserve">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breër betekenis as</w:t>
      </w:r>
    </w:p>
    <w:p w14:paraId="633BBF64" w14:textId="342186C1" w:rsidR="002C10F0" w:rsidRPr="00201A06" w:rsidRDefault="002C10F0" w:rsidP="00936785">
      <w:pPr>
        <w:spacing w:after="0" w:line="240" w:lineRule="auto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lang w:val="af"/>
        </w:rPr>
        <w:t xml:space="preserve">  </w:t>
      </w:r>
      <w:r w:rsidR="00F57A01" w:rsidRPr="00201A06">
        <w:rPr>
          <w:rFonts w:ascii="Tahoma" w:hAnsi="Tahoma" w:cs="Tahoma"/>
          <w:b/>
          <w:color w:val="000000"/>
          <w:lang w:val="af"/>
        </w:rPr>
        <w:t xml:space="preserve"> </w:t>
      </w:r>
      <w:r w:rsidRPr="00201A06">
        <w:rPr>
          <w:rFonts w:ascii="Tahoma" w:hAnsi="Tahoma" w:cs="Tahoma"/>
          <w:b/>
          <w:color w:val="000000"/>
          <w:lang w:val="af"/>
        </w:rPr>
        <w:t xml:space="preserve">  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net 'n basiese salaris. </w:t>
      </w:r>
      <w:r w:rsidR="00F57A01" w:rsidRPr="00201A06">
        <w:rPr>
          <w:rFonts w:ascii="Tahoma" w:hAnsi="Tahoma" w:cs="Tahoma"/>
          <w:highlight w:val="yellow"/>
          <w:lang w:val="af"/>
        </w:rPr>
        <w:t xml:space="preserve">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br/>
      </w:r>
      <w:r w:rsidR="00F57A01" w:rsidRPr="00201A06">
        <w:rPr>
          <w:rFonts w:ascii="Tahoma" w:hAnsi="Tahoma" w:cs="Tahoma"/>
          <w:b/>
          <w:color w:val="000000"/>
          <w:lang w:val="af"/>
        </w:rPr>
        <w:t xml:space="preserve"> </w:t>
      </w:r>
      <w:r w:rsidRPr="00201A06">
        <w:rPr>
          <w:rFonts w:ascii="Tahoma" w:hAnsi="Tahoma" w:cs="Tahoma"/>
          <w:b/>
          <w:color w:val="000000"/>
          <w:lang w:val="af"/>
        </w:rPr>
        <w:t xml:space="preserve">    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Afgesien van 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‘n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basissalaris of bonusse, kan dit ook kommissies en ander betalings insluit,</w:t>
      </w:r>
    </w:p>
    <w:p w14:paraId="38CE0775" w14:textId="77777777" w:rsidR="002C10F0" w:rsidRPr="00201A06" w:rsidRDefault="002C10F0" w:rsidP="00936785">
      <w:pPr>
        <w:spacing w:after="0" w:line="240" w:lineRule="auto"/>
        <w:rPr>
          <w:rFonts w:ascii="Tahoma" w:hAnsi="Tahoma" w:cs="Tahoma"/>
          <w:b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lang w:val="af"/>
        </w:rPr>
        <w:t xml:space="preserve">     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asook uitgestelde vergoeding of voordele wat ingevolge die bepalings van 'n dienskontrak</w:t>
      </w:r>
    </w:p>
    <w:p w14:paraId="5E633AB2" w14:textId="5512C6DB" w:rsidR="00936785" w:rsidRDefault="002C10F0" w:rsidP="00936785">
      <w:pPr>
        <w:spacing w:after="0" w:line="240" w:lineRule="auto"/>
        <w:rPr>
          <w:rFonts w:ascii="Segoe UI Symbol" w:hAnsi="Segoe UI Symbol" w:cs="Segoe UI Symbol"/>
          <w:b/>
          <w:lang w:val="af"/>
        </w:rPr>
      </w:pPr>
      <w:r w:rsidRPr="00201A06">
        <w:rPr>
          <w:rFonts w:ascii="Tahoma" w:hAnsi="Tahoma" w:cs="Tahoma"/>
          <w:b/>
          <w:color w:val="000000"/>
          <w:lang w:val="af"/>
        </w:rPr>
        <w:t xml:space="preserve">     </w:t>
      </w:r>
      <w:r w:rsidR="00F57A01" w:rsidRPr="00201A06">
        <w:rPr>
          <w:rFonts w:ascii="Tahoma" w:hAnsi="Tahoma" w:cs="Tahoma"/>
          <w:b/>
          <w:color w:val="000000"/>
          <w:lang w:val="af"/>
        </w:rPr>
        <w:t xml:space="preserve">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betaal word.</w:t>
      </w:r>
      <w:r w:rsidR="00F57A01" w:rsidRPr="00201A06">
        <w:rPr>
          <w:rFonts w:ascii="Tahoma" w:hAnsi="Tahoma" w:cs="Tahoma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4D25DE02" w14:textId="77777777" w:rsidR="002C10F0" w:rsidRPr="002C10F0" w:rsidRDefault="002C10F0" w:rsidP="00936785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69AC13D4" w14:textId="77777777" w:rsidR="00F57A01" w:rsidRDefault="00F57A01" w:rsidP="00936785">
      <w:pPr>
        <w:spacing w:after="0" w:line="240" w:lineRule="auto"/>
        <w:rPr>
          <w:rFonts w:ascii="Tahoma" w:hAnsi="Tahoma" w:cs="Tahoma"/>
        </w:rPr>
      </w:pPr>
    </w:p>
    <w:p w14:paraId="678BB5D1" w14:textId="00FA18AD" w:rsidR="00936785" w:rsidRPr="00F57F44" w:rsidRDefault="00574D83" w:rsidP="0093678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2C10F0" w:rsidRPr="00AB1B2D">
        <w:rPr>
          <w:rFonts w:ascii="Tahoma" w:hAnsi="Tahoma" w:cs="Tahoma"/>
          <w:lang w:val="af"/>
        </w:rPr>
        <w:t xml:space="preserve">.6 Identifiseer in watter sektore daar 'n afname in indiensneming was. </w:t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 w:rsidRPr="00AB1B2D">
        <w:rPr>
          <w:rFonts w:ascii="Tahoma" w:hAnsi="Tahoma" w:cs="Tahoma"/>
          <w:lang w:val="af"/>
        </w:rPr>
        <w:tab/>
      </w:r>
      <w:r w:rsidR="002C10F0">
        <w:rPr>
          <w:rFonts w:ascii="Tahoma" w:hAnsi="Tahoma" w:cs="Tahoma"/>
          <w:lang w:val="af"/>
        </w:rPr>
        <w:t xml:space="preserve">    (2x1)</w:t>
      </w:r>
      <w:r w:rsidR="002C10F0" w:rsidRPr="00AB1B2D">
        <w:rPr>
          <w:rFonts w:ascii="Tahoma" w:hAnsi="Tahoma" w:cs="Tahoma"/>
          <w:lang w:val="af"/>
        </w:rPr>
        <w:t>(2</w:t>
      </w:r>
      <w:r w:rsidR="002C10F0">
        <w:rPr>
          <w:rFonts w:ascii="Tahoma" w:hAnsi="Tahoma" w:cs="Tahoma"/>
          <w:lang w:val="af"/>
        </w:rPr>
        <w:t>)</w:t>
      </w:r>
    </w:p>
    <w:p w14:paraId="003C2CE2" w14:textId="77777777" w:rsidR="00936785" w:rsidRDefault="00936785" w:rsidP="00936785">
      <w:pPr>
        <w:spacing w:after="0" w:line="240" w:lineRule="auto"/>
        <w:rPr>
          <w:rFonts w:ascii="Tahoma" w:hAnsi="Tahoma" w:cs="Tahoma"/>
        </w:rPr>
      </w:pPr>
    </w:p>
    <w:p w14:paraId="3C00178E" w14:textId="6ED30D3C" w:rsidR="00F57A01" w:rsidRPr="00201A06" w:rsidRDefault="00F57A01" w:rsidP="002C10F0">
      <w:pPr>
        <w:spacing w:after="0" w:line="240" w:lineRule="auto"/>
        <w:ind w:left="426" w:hanging="720"/>
        <w:rPr>
          <w:rFonts w:ascii="Tahoma" w:eastAsia="Noto Sans Symbols" w:hAnsi="Tahoma" w:cs="Tahoma"/>
          <w:b/>
          <w:highlight w:val="yellow"/>
        </w:rPr>
      </w:pPr>
      <w:r w:rsidRPr="002C10F0">
        <w:rPr>
          <w:rFonts w:ascii="Tahoma" w:hAnsi="Tahoma" w:cs="Tahoma"/>
          <w:color w:val="000000"/>
          <w:lang w:val="af"/>
        </w:rPr>
        <w:tab/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Sekondêre sektor (vervaardiging)</w:t>
      </w:r>
      <w:r w:rsidRPr="00201A06">
        <w:rPr>
          <w:rFonts w:ascii="Tahoma" w:hAnsi="Tahoma" w:cs="Tahoma"/>
          <w:b/>
          <w:highlight w:val="yellow"/>
          <w:lang w:val="af"/>
        </w:rPr>
        <w:t xml:space="preserve">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en tersiêre sektor (sakedienste, gemeenskapsdienste en vervoer)</w:t>
      </w:r>
      <w:r w:rsidR="002C10F0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54FAB0AE" w14:textId="3A65EB45" w:rsidR="00936785" w:rsidRPr="002C10F0" w:rsidRDefault="002C10F0" w:rsidP="00936785">
      <w:pPr>
        <w:spacing w:after="0" w:line="240" w:lineRule="auto"/>
        <w:rPr>
          <w:rFonts w:ascii="Tahoma" w:eastAsia="Arial" w:hAnsi="Tahoma" w:cs="Tahoma"/>
          <w:b/>
          <w:color w:val="000000"/>
        </w:rPr>
      </w:pPr>
      <w:r w:rsidRPr="00201A06">
        <w:rPr>
          <w:rFonts w:ascii="Tahoma" w:hAnsi="Tahoma" w:cs="Tahoma"/>
          <w:b/>
          <w:bCs/>
          <w:i/>
          <w:iCs/>
          <w:lang w:val="af"/>
        </w:rPr>
        <w:t xml:space="preserve">      </w:t>
      </w:r>
      <w:r w:rsidR="00F57A01" w:rsidRPr="00201A06">
        <w:rPr>
          <w:rFonts w:ascii="Tahoma" w:hAnsi="Tahoma" w:cs="Tahoma"/>
          <w:b/>
          <w:bCs/>
          <w:i/>
          <w:iCs/>
          <w:highlight w:val="yellow"/>
          <w:lang w:val="af"/>
        </w:rPr>
        <w:t>NOTA: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Leerders moet die SEKTOR gee, nie die LOOPBAANVELD nie</w:t>
      </w:r>
    </w:p>
    <w:p w14:paraId="22290322" w14:textId="1A69FC4E" w:rsidR="00F57A01" w:rsidRDefault="00F57A01" w:rsidP="00936785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72C0D6E8" w14:textId="77777777" w:rsidR="002C10F0" w:rsidRDefault="002C10F0" w:rsidP="00936785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6F0104B7" w14:textId="151ECC28" w:rsidR="00F57A01" w:rsidRDefault="00F57A01" w:rsidP="00936785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11CA6954" w14:textId="05354B79" w:rsidR="002C10F0" w:rsidRDefault="00574D83" w:rsidP="002C10F0">
      <w:pPr>
        <w:spacing w:after="0" w:line="240" w:lineRule="auto"/>
        <w:rPr>
          <w:rFonts w:ascii="Tahoma" w:hAnsi="Tahoma" w:cs="Tahoma"/>
          <w:lang w:val="af"/>
        </w:rPr>
      </w:pPr>
      <w:r>
        <w:rPr>
          <w:rFonts w:ascii="Tahoma" w:hAnsi="Tahoma" w:cs="Tahoma"/>
          <w:lang w:val="af"/>
        </w:rPr>
        <w:t>2</w:t>
      </w:r>
      <w:r w:rsidR="002C10F0" w:rsidRPr="00AB1B2D">
        <w:rPr>
          <w:rFonts w:ascii="Tahoma" w:hAnsi="Tahoma" w:cs="Tahoma"/>
          <w:lang w:val="af"/>
        </w:rPr>
        <w:t>.7 Evalueer die impak van die keuse van 'n werk wat baie gew</w:t>
      </w:r>
      <w:r w:rsidR="002C10F0">
        <w:rPr>
          <w:rFonts w:ascii="Tahoma" w:hAnsi="Tahoma" w:cs="Tahoma"/>
          <w:lang w:val="af"/>
        </w:rPr>
        <w:t xml:space="preserve">ild is en waarvoor baie aansoekers in </w:t>
      </w:r>
    </w:p>
    <w:p w14:paraId="1D376F98" w14:textId="77777777" w:rsidR="002C10F0" w:rsidRPr="00AB1B2D" w:rsidRDefault="002C10F0" w:rsidP="002C10F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 xml:space="preserve">     dieselfde sektor sal aansoek doen. </w:t>
      </w:r>
      <w:r>
        <w:rPr>
          <w:rFonts w:ascii="Tahoma" w:hAnsi="Tahoma" w:cs="Tahoma"/>
          <w:lang w:val="af"/>
        </w:rPr>
        <w:tab/>
      </w:r>
      <w:r>
        <w:rPr>
          <w:rFonts w:ascii="Tahoma" w:hAnsi="Tahoma" w:cs="Tahoma"/>
          <w:lang w:val="af"/>
        </w:rPr>
        <w:tab/>
      </w:r>
      <w:r>
        <w:rPr>
          <w:rFonts w:ascii="Tahoma" w:hAnsi="Tahoma" w:cs="Tahoma"/>
          <w:lang w:val="af"/>
        </w:rPr>
        <w:tab/>
      </w:r>
      <w:r>
        <w:rPr>
          <w:rFonts w:ascii="Tahoma" w:hAnsi="Tahoma" w:cs="Tahoma"/>
          <w:lang w:val="af"/>
        </w:rPr>
        <w:tab/>
      </w:r>
      <w:r>
        <w:rPr>
          <w:rFonts w:ascii="Tahoma" w:hAnsi="Tahoma" w:cs="Tahoma"/>
          <w:lang w:val="af"/>
        </w:rPr>
        <w:tab/>
      </w:r>
      <w:r>
        <w:rPr>
          <w:rFonts w:ascii="Tahoma" w:hAnsi="Tahoma" w:cs="Tahoma"/>
          <w:lang w:val="af"/>
        </w:rPr>
        <w:tab/>
      </w:r>
      <w:r>
        <w:rPr>
          <w:rFonts w:ascii="Tahoma" w:hAnsi="Tahoma" w:cs="Tahoma"/>
          <w:lang w:val="af"/>
        </w:rPr>
        <w:tab/>
        <w:t xml:space="preserve">              (2x2)</w:t>
      </w:r>
      <w:r w:rsidRPr="00AB1B2D">
        <w:rPr>
          <w:rFonts w:ascii="Tahoma" w:hAnsi="Tahoma" w:cs="Tahoma"/>
          <w:lang w:val="af"/>
        </w:rPr>
        <w:t>(4)</w:t>
      </w:r>
    </w:p>
    <w:p w14:paraId="5F3923FA" w14:textId="6D2AC506" w:rsidR="000342DD" w:rsidRDefault="000342DD" w:rsidP="00936785">
      <w:pPr>
        <w:spacing w:after="0" w:line="240" w:lineRule="auto"/>
        <w:rPr>
          <w:rFonts w:ascii="Tahoma" w:hAnsi="Tahoma" w:cs="Tahoma"/>
        </w:rPr>
      </w:pPr>
    </w:p>
    <w:p w14:paraId="416EFDA9" w14:textId="6A273932" w:rsidR="005D3E40" w:rsidRPr="00201A06" w:rsidRDefault="002C10F0" w:rsidP="005D3E40">
      <w:pPr>
        <w:pStyle w:val="NoSpacing"/>
        <w:ind w:right="-188"/>
        <w:rPr>
          <w:rFonts w:ascii="Tahoma" w:eastAsia="Arial Unicode MS" w:hAnsi="Tahoma" w:cs="Tahoma"/>
          <w:b/>
          <w:i/>
          <w:iCs/>
          <w:highlight w:val="yellow"/>
        </w:rPr>
      </w:pPr>
      <w:r>
        <w:rPr>
          <w:rFonts w:ascii="Tahoma" w:hAnsi="Tahoma" w:cs="Tahoma"/>
          <w:b/>
          <w:i/>
          <w:iCs/>
          <w:lang w:val="af"/>
        </w:rPr>
        <w:t xml:space="preserve">     </w:t>
      </w:r>
      <w:r w:rsidR="005D3E40" w:rsidRPr="00201A06">
        <w:rPr>
          <w:rFonts w:ascii="Tahoma" w:hAnsi="Tahoma" w:cs="Tahoma"/>
          <w:b/>
          <w:i/>
          <w:iCs/>
          <w:highlight w:val="yellow"/>
          <w:lang w:val="af"/>
        </w:rPr>
        <w:t>Enige VIER van die onderstaande of enige relevante antwoorde vir TWEE punte elk</w:t>
      </w:r>
    </w:p>
    <w:p w14:paraId="1CD56421" w14:textId="2908CAF7" w:rsidR="005D3E40" w:rsidRPr="00201A06" w:rsidRDefault="002C10F0" w:rsidP="005D3E40">
      <w:pPr>
        <w:spacing w:after="0" w:line="240" w:lineRule="auto"/>
        <w:rPr>
          <w:rFonts w:ascii="Tahoma" w:hAnsi="Tahoma" w:cs="Tahoma"/>
          <w:bCs/>
          <w:highlight w:val="yellow"/>
        </w:rPr>
      </w:pPr>
      <w:r w:rsidRPr="00201A06">
        <w:rPr>
          <w:rFonts w:ascii="Tahoma" w:hAnsi="Tahoma" w:cs="Tahoma"/>
          <w:bCs/>
          <w:i/>
          <w:iCs/>
          <w:lang w:val="af"/>
        </w:rPr>
        <w:t xml:space="preserve">     </w:t>
      </w:r>
      <w:r w:rsidRPr="00201A06">
        <w:rPr>
          <w:rFonts w:ascii="Tahoma" w:hAnsi="Tahoma" w:cs="Tahoma"/>
          <w:bCs/>
          <w:i/>
          <w:iCs/>
          <w:highlight w:val="yellow"/>
          <w:lang w:val="af"/>
        </w:rPr>
        <w:t>(d.w.s. EEN punt vir 'n stelling/feit/opinie en EEN punt vir 'n motivering)</w:t>
      </w:r>
    </w:p>
    <w:p w14:paraId="5B9B3AC7" w14:textId="77777777" w:rsidR="005D3E40" w:rsidRPr="00201A06" w:rsidRDefault="005D3E40" w:rsidP="00936785">
      <w:pPr>
        <w:spacing w:after="0" w:line="240" w:lineRule="auto"/>
        <w:rPr>
          <w:rFonts w:ascii="Tahoma" w:hAnsi="Tahoma" w:cs="Tahoma"/>
          <w:highlight w:val="yellow"/>
        </w:rPr>
      </w:pPr>
    </w:p>
    <w:p w14:paraId="3C031308" w14:textId="6061B16F" w:rsidR="00F57A01" w:rsidRPr="00201A06" w:rsidRDefault="002C10F0" w:rsidP="002C10F0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ahoma" w:eastAsia="Noto Sans Symbols" w:hAnsi="Tahoma" w:cs="Tahoma"/>
          <w:b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Indien daar te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veel mense in die loopbaanveld 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is,</w:t>
      </w:r>
      <w:r w:rsidR="00640C0B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 xml:space="preserve"> 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beteken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dit dat nie so maklik sal wees om ‘n werk te kry nie.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="00F57A01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Pr="00201A06">
        <w:rPr>
          <w:rFonts w:ascii="Tahoma" w:hAnsi="Tahoma" w:cs="Tahoma"/>
          <w:b/>
          <w:highlight w:val="yellow"/>
          <w:lang w:val="af"/>
        </w:rPr>
        <w:t xml:space="preserve"> </w:t>
      </w:r>
    </w:p>
    <w:p w14:paraId="5CFDE2F6" w14:textId="3DB5D784" w:rsidR="00F57A01" w:rsidRPr="00201A06" w:rsidRDefault="00F57A01" w:rsidP="002C10F0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Salarisse sal laer </w:t>
      </w:r>
      <w:r w:rsidRPr="00201A06">
        <w:rPr>
          <w:rFonts w:ascii="Tahoma" w:hAnsi="Tahoma" w:cs="Tahoma"/>
          <w:b/>
          <w:highlight w:val="yellow"/>
          <w:lang w:val="af"/>
        </w:rPr>
        <w:t xml:space="preserve">wees </w:t>
      </w:r>
      <w:r w:rsidR="002C10F0" w:rsidRPr="00201A06">
        <w:rPr>
          <w:rFonts w:ascii="Segoe UI Symbol" w:hAnsi="Segoe UI Symbol" w:cs="Segoe UI Symbol"/>
          <w:b/>
          <w:highlight w:val="yellow"/>
          <w:lang w:val="af"/>
        </w:rPr>
        <w:t xml:space="preserve">✔ 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as gevolg van baie mense wat beskikbaar is om die posisie</w:t>
      </w:r>
      <w:r w:rsidRPr="00201A06">
        <w:rPr>
          <w:rFonts w:ascii="Tahoma" w:hAnsi="Tahoma" w:cs="Tahoma"/>
          <w:b/>
          <w:highlight w:val="yellow"/>
          <w:lang w:val="af"/>
        </w:rPr>
        <w:t xml:space="preserve"> te vul</w:t>
      </w:r>
      <w:r w:rsidR="002C10F0" w:rsidRPr="00201A06">
        <w:rPr>
          <w:rFonts w:ascii="Tahoma" w:hAnsi="Tahoma" w:cs="Tahoma"/>
          <w:b/>
          <w:highlight w:val="yellow"/>
          <w:lang w:val="af"/>
        </w:rPr>
        <w:t xml:space="preserve">. </w:t>
      </w:r>
      <w:r w:rsidR="002C10F0"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12F8D508" w14:textId="0328EC84" w:rsidR="00F57A01" w:rsidRPr="00201A06" w:rsidRDefault="002C10F0" w:rsidP="002C10F0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bookmarkStart w:id="4" w:name="_heading=h.lnxbz9"/>
      <w:bookmarkEnd w:id="4"/>
      <w:r w:rsidRPr="00201A06">
        <w:rPr>
          <w:rFonts w:ascii="Tahoma" w:hAnsi="Tahoma" w:cs="Tahoma"/>
          <w:b/>
          <w:color w:val="000000"/>
          <w:highlight w:val="yellow"/>
          <w:lang w:val="af"/>
        </w:rPr>
        <w:t>Baie mense wil vir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so 'n loopbaan</w:t>
      </w:r>
      <w:r w:rsidR="00F57A01" w:rsidRPr="00201A06">
        <w:rPr>
          <w:rFonts w:ascii="Tahoma" w:hAnsi="Tahoma" w:cs="Tahoma"/>
          <w:b/>
          <w:highlight w:val="yellow"/>
          <w:lang w:val="af"/>
        </w:rPr>
        <w:t xml:space="preserve"> studeer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>,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wat bete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>ken dat slegs die topstudente vir</w:t>
      </w:r>
      <w:r w:rsidR="00F57A01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die kursusse</w:t>
      </w:r>
      <w:r w:rsidRPr="00201A06">
        <w:rPr>
          <w:rFonts w:ascii="Tahoma" w:hAnsi="Tahoma" w:cs="Tahoma"/>
          <w:b/>
          <w:highlight w:val="yellow"/>
          <w:lang w:val="af"/>
        </w:rPr>
        <w:t xml:space="preserve"> gekeur sal word.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  <w:r w:rsidRPr="00201A06">
        <w:rPr>
          <w:rFonts w:ascii="Tahoma" w:hAnsi="Tahoma" w:cs="Tahoma"/>
          <w:b/>
          <w:highlight w:val="yellow"/>
          <w:lang w:val="af"/>
        </w:rPr>
        <w:t xml:space="preserve">  </w:t>
      </w:r>
      <w:r w:rsidR="0097572F" w:rsidRPr="00201A06">
        <w:rPr>
          <w:rFonts w:ascii="Tahoma" w:hAnsi="Tahoma" w:cs="Tahoma"/>
          <w:b/>
          <w:highlight w:val="yellow"/>
          <w:lang w:val="af"/>
        </w:rPr>
        <w:br/>
      </w:r>
    </w:p>
    <w:p w14:paraId="0581DEBE" w14:textId="2D5C29DC" w:rsidR="000342DD" w:rsidRPr="00E604DC" w:rsidRDefault="00201A06" w:rsidP="002C10F0">
      <w:pPr>
        <w:pStyle w:val="ListParagraph"/>
        <w:spacing w:after="0" w:line="240" w:lineRule="auto"/>
        <w:ind w:left="284"/>
        <w:rPr>
          <w:rFonts w:ascii="Tahoma" w:hAnsi="Tahoma" w:cs="Tahoma"/>
          <w:b/>
          <w:i/>
        </w:rPr>
      </w:pPr>
      <w:r w:rsidRPr="00201A06">
        <w:rPr>
          <w:rFonts w:ascii="Tahoma" w:hAnsi="Tahoma" w:cs="Tahoma"/>
          <w:b/>
          <w:i/>
          <w:color w:val="000000"/>
          <w:lang w:val="af"/>
        </w:rPr>
        <w:t xml:space="preserve">       </w:t>
      </w:r>
      <w:r w:rsidR="00F57A01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(Oorw</w:t>
      </w:r>
      <w:r w:rsidR="00E604DC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eeg relevante, GOED gemotiveerde</w:t>
      </w:r>
      <w:r w:rsidR="00F57A01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 xml:space="preserve"> antwoorde)</w:t>
      </w:r>
    </w:p>
    <w:p w14:paraId="63E0FC73" w14:textId="4941A5D0" w:rsidR="000342DD" w:rsidRDefault="000342DD" w:rsidP="00936785">
      <w:pPr>
        <w:spacing w:after="0" w:line="240" w:lineRule="auto"/>
        <w:rPr>
          <w:rFonts w:ascii="Tahoma" w:hAnsi="Tahoma" w:cs="Tahoma"/>
        </w:rPr>
      </w:pPr>
    </w:p>
    <w:p w14:paraId="7682F4D3" w14:textId="77777777" w:rsidR="000342DD" w:rsidRDefault="000342DD" w:rsidP="00936785">
      <w:pPr>
        <w:spacing w:after="0" w:line="240" w:lineRule="auto"/>
        <w:rPr>
          <w:rFonts w:ascii="Tahoma" w:hAnsi="Tahoma" w:cs="Tahoma"/>
        </w:rPr>
      </w:pPr>
    </w:p>
    <w:p w14:paraId="5E5D28DE" w14:textId="6F3DCFE0" w:rsidR="00E604DC" w:rsidRPr="00AB1B2D" w:rsidRDefault="00574D83" w:rsidP="00E604D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af"/>
        </w:rPr>
        <w:t>2</w:t>
      </w:r>
      <w:r w:rsidR="00E604DC">
        <w:rPr>
          <w:rFonts w:ascii="Tahoma" w:hAnsi="Tahoma" w:cs="Tahoma"/>
          <w:lang w:val="af"/>
        </w:rPr>
        <w:t xml:space="preserve">.8 </w:t>
      </w:r>
      <w:r w:rsidR="00E604DC" w:rsidRPr="00AB1B2D">
        <w:rPr>
          <w:rFonts w:ascii="Tahoma" w:hAnsi="Tahoma" w:cs="Tahoma"/>
          <w:lang w:val="af"/>
        </w:rPr>
        <w:t>W</w:t>
      </w:r>
      <w:r w:rsidR="00E604DC">
        <w:rPr>
          <w:rFonts w:ascii="Tahoma" w:hAnsi="Tahoma" w:cs="Tahoma"/>
          <w:lang w:val="af"/>
        </w:rPr>
        <w:t xml:space="preserve">atter praktiese raad sal jy </w:t>
      </w:r>
      <w:r w:rsidR="00E604DC" w:rsidRPr="00AB1B2D">
        <w:rPr>
          <w:rFonts w:ascii="Tahoma" w:hAnsi="Tahoma" w:cs="Tahoma"/>
          <w:lang w:val="af"/>
        </w:rPr>
        <w:t xml:space="preserve">aan iemand </w:t>
      </w:r>
      <w:r w:rsidR="00E604DC">
        <w:rPr>
          <w:rFonts w:ascii="Tahoma" w:hAnsi="Tahoma" w:cs="Tahoma"/>
          <w:lang w:val="af"/>
        </w:rPr>
        <w:t xml:space="preserve">gee </w:t>
      </w:r>
      <w:r w:rsidR="00E604DC" w:rsidRPr="00AB1B2D">
        <w:rPr>
          <w:rFonts w:ascii="Tahoma" w:hAnsi="Tahoma" w:cs="Tahoma"/>
          <w:lang w:val="af"/>
        </w:rPr>
        <w:t xml:space="preserve">wat vandag werk soek? </w:t>
      </w:r>
      <w:r w:rsidR="00E604DC" w:rsidRPr="00AB1B2D">
        <w:rPr>
          <w:rFonts w:ascii="Tahoma" w:hAnsi="Tahoma" w:cs="Tahoma"/>
          <w:lang w:val="af"/>
        </w:rPr>
        <w:tab/>
      </w:r>
      <w:r w:rsidR="00E604DC" w:rsidRPr="00AB1B2D">
        <w:rPr>
          <w:rFonts w:ascii="Tahoma" w:hAnsi="Tahoma" w:cs="Tahoma"/>
          <w:lang w:val="af"/>
        </w:rPr>
        <w:tab/>
        <w:t xml:space="preserve"> </w:t>
      </w:r>
      <w:r w:rsidR="00E604DC">
        <w:rPr>
          <w:rFonts w:ascii="Tahoma" w:hAnsi="Tahoma" w:cs="Tahoma"/>
          <w:lang w:val="af"/>
        </w:rPr>
        <w:tab/>
        <w:t xml:space="preserve">              </w:t>
      </w:r>
      <w:r w:rsidR="00E604DC" w:rsidRPr="00AB1B2D">
        <w:rPr>
          <w:rFonts w:ascii="Tahoma" w:hAnsi="Tahoma" w:cs="Tahoma"/>
          <w:lang w:val="af"/>
        </w:rPr>
        <w:t>(5x1)(5)</w:t>
      </w:r>
    </w:p>
    <w:p w14:paraId="60A45F1D" w14:textId="1CE1CF3A" w:rsidR="000342DD" w:rsidRDefault="000342DD" w:rsidP="00936785">
      <w:pPr>
        <w:spacing w:after="0" w:line="240" w:lineRule="auto"/>
        <w:rPr>
          <w:rFonts w:ascii="Tahoma" w:hAnsi="Tahoma" w:cs="Tahoma"/>
        </w:rPr>
      </w:pPr>
    </w:p>
    <w:p w14:paraId="41A84D36" w14:textId="31E17852" w:rsidR="0097572F" w:rsidRPr="00201A06" w:rsidRDefault="0097572F" w:rsidP="00E604DC">
      <w:pPr>
        <w:pStyle w:val="ListParagraph"/>
        <w:spacing w:after="0" w:line="240" w:lineRule="auto"/>
        <w:ind w:left="426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i/>
          <w:iCs/>
          <w:highlight w:val="yellow"/>
          <w:lang w:val="af"/>
        </w:rPr>
        <w:t xml:space="preserve">Enige </w:t>
      </w:r>
      <w:r w:rsidR="00E604DC" w:rsidRPr="00201A06">
        <w:rPr>
          <w:rFonts w:ascii="Tahoma" w:hAnsi="Tahoma" w:cs="Tahoma"/>
          <w:b/>
          <w:i/>
          <w:iCs/>
          <w:highlight w:val="yellow"/>
          <w:lang w:val="af"/>
        </w:rPr>
        <w:t>VYF</w:t>
      </w:r>
      <w:r w:rsidRPr="00201A06">
        <w:rPr>
          <w:rFonts w:ascii="Tahoma" w:hAnsi="Tahoma" w:cs="Tahoma"/>
          <w:b/>
          <w:i/>
          <w:iCs/>
          <w:highlight w:val="yellow"/>
          <w:lang w:val="af"/>
        </w:rPr>
        <w:t xml:space="preserve"> van die onderstaande of enige relevante antwoorde vir </w:t>
      </w:r>
      <w:r w:rsidR="00E604DC" w:rsidRPr="00201A06">
        <w:rPr>
          <w:rFonts w:ascii="Tahoma" w:hAnsi="Tahoma" w:cs="Tahoma"/>
          <w:b/>
          <w:i/>
          <w:iCs/>
          <w:highlight w:val="yellow"/>
          <w:lang w:val="af"/>
        </w:rPr>
        <w:t>EEN punt</w:t>
      </w:r>
      <w:r w:rsidRPr="00201A06">
        <w:rPr>
          <w:rFonts w:ascii="Tahoma" w:hAnsi="Tahoma" w:cs="Tahoma"/>
          <w:highlight w:val="yellow"/>
          <w:lang w:val="af"/>
        </w:rPr>
        <w:t xml:space="preserve"> </w:t>
      </w:r>
      <w:r w:rsidRPr="00201A06">
        <w:rPr>
          <w:rFonts w:ascii="Tahoma" w:hAnsi="Tahoma" w:cs="Tahoma"/>
          <w:b/>
          <w:i/>
          <w:iCs/>
          <w:highlight w:val="yellow"/>
          <w:lang w:val="af"/>
        </w:rPr>
        <w:t>elk</w:t>
      </w:r>
    </w:p>
    <w:p w14:paraId="1DD7A8EF" w14:textId="6AE7EB55" w:rsidR="000342DD" w:rsidRPr="00201A06" w:rsidRDefault="000342DD" w:rsidP="00E604DC">
      <w:pPr>
        <w:spacing w:after="0" w:line="240" w:lineRule="auto"/>
        <w:rPr>
          <w:rFonts w:ascii="Tahoma" w:hAnsi="Tahoma" w:cs="Tahoma"/>
          <w:highlight w:val="yellow"/>
        </w:rPr>
      </w:pPr>
    </w:p>
    <w:p w14:paraId="050269B2" w14:textId="72171F5C" w:rsidR="00965CB6" w:rsidRPr="00201A06" w:rsidRDefault="00965CB6" w:rsidP="00E604DC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Ons moet realistiese verwagtinge hê.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489D782D" w14:textId="418DE4D9" w:rsidR="00965CB6" w:rsidRPr="00201A06" w:rsidRDefault="00965CB6" w:rsidP="00E604DC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Om jou loopbaandoelwitte te ken en bewus te wees van wat maats</w:t>
      </w:r>
      <w:r w:rsidR="00E604DC" w:rsidRPr="00201A06">
        <w:rPr>
          <w:rFonts w:ascii="Tahoma" w:hAnsi="Tahoma" w:cs="Tahoma"/>
          <w:b/>
          <w:color w:val="000000"/>
          <w:highlight w:val="yellow"/>
          <w:lang w:val="af"/>
        </w:rPr>
        <w:t>kappye wil hê en nie wil hê nie.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 </w:t>
      </w:r>
      <w:r w:rsidRPr="00201A06">
        <w:rPr>
          <w:rFonts w:ascii="Tahoma" w:hAnsi="Tahoma" w:cs="Tahoma"/>
          <w:b/>
          <w:highlight w:val="yellow"/>
          <w:lang w:val="af"/>
        </w:rPr>
        <w:t xml:space="preserve">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5C183E1F" w14:textId="0BF8A62B" w:rsidR="00965CB6" w:rsidRPr="00201A06" w:rsidRDefault="00965CB6" w:rsidP="00E604DC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Om aktueel te wee</w:t>
      </w:r>
      <w:r w:rsidR="00E604DC" w:rsidRPr="00201A06">
        <w:rPr>
          <w:rFonts w:ascii="Tahoma" w:hAnsi="Tahoma" w:cs="Tahoma"/>
          <w:b/>
          <w:color w:val="000000"/>
          <w:highlight w:val="yellow"/>
          <w:lang w:val="af"/>
        </w:rPr>
        <w:t>s met tendense en veranderinge.</w:t>
      </w:r>
      <w:r w:rsidRPr="00201A06">
        <w:rPr>
          <w:rFonts w:ascii="Tahoma" w:hAnsi="Tahoma" w:cs="Tahoma"/>
          <w:b/>
          <w:highlight w:val="yellow"/>
          <w:lang w:val="af"/>
        </w:rPr>
        <w:t xml:space="preserve">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29141B0E" w14:textId="38A64DA0" w:rsidR="00965CB6" w:rsidRPr="00201A06" w:rsidRDefault="00965CB6" w:rsidP="00E604DC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>Maak seke</w:t>
      </w:r>
      <w:r w:rsidR="00E604DC" w:rsidRPr="00201A06">
        <w:rPr>
          <w:rFonts w:ascii="Tahoma" w:hAnsi="Tahoma" w:cs="Tahoma"/>
          <w:b/>
          <w:color w:val="000000"/>
          <w:highlight w:val="yellow"/>
          <w:lang w:val="af"/>
        </w:rPr>
        <w:t>r dat jou CV op datum is en die mees onlangse inligting bevat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035EC23B" w14:textId="4EF43820" w:rsidR="00965CB6" w:rsidRPr="00201A06" w:rsidRDefault="00965CB6" w:rsidP="00E604DC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ahoma" w:eastAsia="Arial" w:hAnsi="Tahoma" w:cs="Tahoma"/>
          <w:b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Maak seker dat aansoeke betyds is.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654DF240" w14:textId="614553B3" w:rsidR="00965CB6" w:rsidRPr="00201A06" w:rsidRDefault="00965CB6" w:rsidP="00E604DC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ahoma" w:eastAsia="Noto Sans Symbols" w:hAnsi="Tahoma" w:cs="Tahoma"/>
          <w:b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Wees betyds vir onderhoude.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2F36152E" w14:textId="20BDAF05" w:rsidR="00E604DC" w:rsidRPr="00201A06" w:rsidRDefault="00965CB6" w:rsidP="00E604DC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ahoma" w:eastAsia="Arial" w:hAnsi="Tahoma" w:cs="Tahoma"/>
          <w:bCs/>
          <w:color w:val="000000"/>
          <w:highlight w:val="yellow"/>
        </w:rPr>
      </w:pP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Doen navorsing en weet wat daar buite is, </w:t>
      </w:r>
      <w:r w:rsidR="00E604DC"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wees bewus van </w:t>
      </w:r>
      <w:r w:rsidRPr="00201A06">
        <w:rPr>
          <w:rFonts w:ascii="Tahoma" w:hAnsi="Tahoma" w:cs="Tahoma"/>
          <w:b/>
          <w:color w:val="000000"/>
          <w:highlight w:val="yellow"/>
          <w:lang w:val="af"/>
        </w:rPr>
        <w:t xml:space="preserve">wat jy kan doen (en nie kan nie). </w:t>
      </w:r>
      <w:r w:rsidRPr="00201A06">
        <w:rPr>
          <w:rFonts w:ascii="Segoe UI Symbol" w:hAnsi="Segoe UI Symbol" w:cs="Segoe UI Symbol"/>
          <w:b/>
          <w:highlight w:val="yellow"/>
          <w:lang w:val="af"/>
        </w:rPr>
        <w:t>✔</w:t>
      </w:r>
    </w:p>
    <w:p w14:paraId="45C5A78D" w14:textId="77777777" w:rsidR="00E604DC" w:rsidRPr="00201A06" w:rsidRDefault="00E604DC" w:rsidP="00E604DC">
      <w:pPr>
        <w:tabs>
          <w:tab w:val="left" w:pos="426"/>
        </w:tabs>
        <w:spacing w:after="0" w:line="240" w:lineRule="auto"/>
        <w:rPr>
          <w:rFonts w:ascii="Tahoma" w:hAnsi="Tahoma" w:cs="Tahoma"/>
          <w:b/>
          <w:color w:val="000000"/>
          <w:highlight w:val="yellow"/>
          <w:lang w:val="af"/>
        </w:rPr>
      </w:pPr>
    </w:p>
    <w:p w14:paraId="2D11EA6E" w14:textId="2AB8FFB6" w:rsidR="00E604DC" w:rsidRPr="00201A06" w:rsidRDefault="00E604DC" w:rsidP="00E604DC">
      <w:pPr>
        <w:tabs>
          <w:tab w:val="left" w:pos="426"/>
        </w:tabs>
        <w:spacing w:after="0" w:line="240" w:lineRule="auto"/>
        <w:rPr>
          <w:rFonts w:ascii="Tahoma" w:hAnsi="Tahoma" w:cs="Tahoma"/>
          <w:b/>
          <w:i/>
          <w:color w:val="000000"/>
          <w:highlight w:val="yellow"/>
          <w:lang w:val="af"/>
        </w:rPr>
      </w:pPr>
      <w:r w:rsidRPr="00201A06">
        <w:rPr>
          <w:rFonts w:ascii="Tahoma" w:hAnsi="Tahoma" w:cs="Tahoma"/>
          <w:b/>
          <w:color w:val="000000"/>
          <w:lang w:val="af"/>
        </w:rPr>
        <w:t xml:space="preserve">     </w:t>
      </w:r>
      <w:r w:rsidR="00965CB6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 xml:space="preserve">Enige relevante antwoord wat in ooreenstemming is met die werk wat gedek is </w:t>
      </w:r>
      <w:r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–</w:t>
      </w:r>
      <w:r w:rsidR="00965CB6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 xml:space="preserve"> met</w:t>
      </w:r>
    </w:p>
    <w:p w14:paraId="374FA1E4" w14:textId="32ABA9BF" w:rsidR="00965CB6" w:rsidRPr="00E604DC" w:rsidRDefault="00E604DC" w:rsidP="00E604DC">
      <w:pPr>
        <w:tabs>
          <w:tab w:val="left" w:pos="426"/>
        </w:tabs>
        <w:spacing w:after="0" w:line="240" w:lineRule="auto"/>
        <w:rPr>
          <w:rFonts w:ascii="Tahoma" w:eastAsia="Arial" w:hAnsi="Tahoma" w:cs="Tahoma"/>
          <w:bCs/>
          <w:i/>
          <w:color w:val="000000"/>
        </w:rPr>
      </w:pPr>
      <w:r w:rsidRPr="00201A06">
        <w:rPr>
          <w:rFonts w:ascii="Tahoma" w:hAnsi="Tahoma" w:cs="Tahoma"/>
          <w:b/>
          <w:i/>
          <w:color w:val="000000"/>
          <w:lang w:val="af"/>
        </w:rPr>
        <w:t xml:space="preserve"> </w:t>
      </w:r>
      <w:r w:rsidR="00965CB6" w:rsidRPr="00201A06">
        <w:rPr>
          <w:rFonts w:ascii="Tahoma" w:hAnsi="Tahoma" w:cs="Tahoma"/>
          <w:b/>
          <w:i/>
          <w:color w:val="000000"/>
          <w:lang w:val="af"/>
        </w:rPr>
        <w:t xml:space="preserve"> </w:t>
      </w:r>
      <w:r w:rsidRPr="00201A06">
        <w:rPr>
          <w:rFonts w:ascii="Tahoma" w:hAnsi="Tahoma" w:cs="Tahoma"/>
          <w:b/>
          <w:i/>
          <w:color w:val="000000"/>
          <w:lang w:val="af"/>
        </w:rPr>
        <w:t xml:space="preserve">   </w:t>
      </w:r>
      <w:r w:rsidR="00640C0B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inagneming hie</w:t>
      </w:r>
      <w:r w:rsidR="00965CB6" w:rsidRPr="00201A06">
        <w:rPr>
          <w:rFonts w:ascii="Tahoma" w:hAnsi="Tahoma" w:cs="Tahoma"/>
          <w:b/>
          <w:i/>
          <w:color w:val="000000"/>
          <w:highlight w:val="yellow"/>
          <w:lang w:val="af"/>
        </w:rPr>
        <w:t>rvan moet dit prakties en nuttig wees.</w:t>
      </w:r>
    </w:p>
    <w:p w14:paraId="4820C635" w14:textId="05C1D94C" w:rsidR="00936785" w:rsidRPr="00E604DC" w:rsidRDefault="00936785" w:rsidP="00E604DC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lang w:val="af"/>
        </w:rPr>
        <w:tab/>
      </w:r>
      <w:r w:rsidRPr="00E604DC">
        <w:rPr>
          <w:rFonts w:ascii="Tahoma" w:hAnsi="Tahoma" w:cs="Tahoma"/>
          <w:b/>
          <w:bCs/>
          <w:lang w:val="af"/>
        </w:rPr>
        <w:tab/>
        <w:t xml:space="preserve">            [20]</w:t>
      </w:r>
    </w:p>
    <w:p w14:paraId="2C60B546" w14:textId="77777777" w:rsidR="00936785" w:rsidRDefault="00936785" w:rsidP="00936785">
      <w:pPr>
        <w:spacing w:after="0" w:line="240" w:lineRule="auto"/>
        <w:rPr>
          <w:rFonts w:ascii="Tahoma" w:hAnsi="Tahoma" w:cs="Tahoma"/>
        </w:rPr>
      </w:pPr>
    </w:p>
    <w:p w14:paraId="3D506570" w14:textId="0CA7D5E5" w:rsidR="00873FB3" w:rsidRDefault="00873FB3" w:rsidP="00873FB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lang w:eastAsia="en-ZA"/>
        </w:rPr>
      </w:pPr>
    </w:p>
    <w:p w14:paraId="76C847B6" w14:textId="77777777" w:rsidR="008A12FC" w:rsidRPr="008A12FC" w:rsidRDefault="008A12FC" w:rsidP="00E975BD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en-ZA"/>
        </w:rPr>
      </w:pPr>
      <w:r w:rsidRPr="008A12FC">
        <w:rPr>
          <w:rFonts w:ascii="Tahoma" w:eastAsia="Times New Roman" w:hAnsi="Tahoma" w:cs="Tahoma"/>
          <w:b/>
          <w:bCs/>
          <w:lang w:eastAsia="en-ZA"/>
        </w:rPr>
        <w:t xml:space="preserve">Vir 'n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nuttige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 xml:space="preserve">,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relevante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 xml:space="preserve">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artikel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 xml:space="preserve"> wat in Augustus 2023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gepubliseer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 xml:space="preserve"> is –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sien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 xml:space="preserve">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volgende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 xml:space="preserve"> </w:t>
      </w:r>
      <w:proofErr w:type="spellStart"/>
      <w:r w:rsidRPr="008A12FC">
        <w:rPr>
          <w:rFonts w:ascii="Tahoma" w:eastAsia="Times New Roman" w:hAnsi="Tahoma" w:cs="Tahoma"/>
          <w:b/>
          <w:bCs/>
          <w:lang w:eastAsia="en-ZA"/>
        </w:rPr>
        <w:t>bladsy</w:t>
      </w:r>
      <w:proofErr w:type="spellEnd"/>
      <w:r w:rsidRPr="008A12FC">
        <w:rPr>
          <w:rFonts w:ascii="Tahoma" w:eastAsia="Times New Roman" w:hAnsi="Tahoma" w:cs="Tahoma"/>
          <w:b/>
          <w:bCs/>
          <w:lang w:eastAsia="en-ZA"/>
        </w:rPr>
        <w:t>.</w:t>
      </w:r>
    </w:p>
    <w:p w14:paraId="48D282AD" w14:textId="77777777" w:rsidR="00201A06" w:rsidRPr="00201A06" w:rsidRDefault="00201A06" w:rsidP="00201A06">
      <w:pPr>
        <w:spacing w:after="0" w:line="240" w:lineRule="auto"/>
        <w:rPr>
          <w:rFonts w:ascii="Tahoma" w:eastAsia="Times New Roman" w:hAnsi="Tahoma" w:cs="Tahoma"/>
          <w:b/>
          <w:bCs/>
          <w:kern w:val="36"/>
          <w:sz w:val="28"/>
          <w:szCs w:val="28"/>
          <w:highlight w:val="green"/>
          <w:lang w:eastAsia="en-ZA"/>
        </w:rPr>
      </w:pPr>
      <w:r w:rsidRPr="00201A06">
        <w:rPr>
          <w:rFonts w:ascii="Tahoma" w:eastAsia="Times New Roman" w:hAnsi="Tahoma" w:cs="Tahoma"/>
          <w:highlight w:val="green"/>
          <w:lang w:eastAsia="en-ZA"/>
        </w:rPr>
        <w:br/>
      </w:r>
    </w:p>
    <w:p w14:paraId="4EEC051B" w14:textId="77777777" w:rsidR="00201A06" w:rsidRPr="00201A06" w:rsidRDefault="00201A06" w:rsidP="00201A06">
      <w:pPr>
        <w:spacing w:after="0" w:line="240" w:lineRule="auto"/>
        <w:rPr>
          <w:rFonts w:ascii="Tahoma" w:eastAsia="Times New Roman" w:hAnsi="Tahoma" w:cs="Tahoma"/>
          <w:b/>
          <w:bCs/>
          <w:kern w:val="36"/>
          <w:sz w:val="28"/>
          <w:szCs w:val="28"/>
          <w:highlight w:val="green"/>
          <w:lang w:eastAsia="en-ZA"/>
        </w:rPr>
      </w:pPr>
    </w:p>
    <w:p w14:paraId="4F8CC9FA" w14:textId="77777777" w:rsidR="00201A06" w:rsidRPr="00201A06" w:rsidRDefault="00201A06" w:rsidP="00201A06">
      <w:pPr>
        <w:spacing w:after="0" w:line="240" w:lineRule="auto"/>
        <w:rPr>
          <w:rFonts w:ascii="Tahoma" w:eastAsia="Times New Roman" w:hAnsi="Tahoma" w:cs="Tahoma"/>
          <w:b/>
          <w:bCs/>
          <w:kern w:val="36"/>
          <w:sz w:val="28"/>
          <w:szCs w:val="28"/>
          <w:highlight w:val="green"/>
          <w:lang w:eastAsia="en-ZA"/>
        </w:rPr>
      </w:pPr>
    </w:p>
    <w:p w14:paraId="672D6E9C" w14:textId="77777777" w:rsidR="00201A06" w:rsidRPr="00201A06" w:rsidRDefault="00201A06" w:rsidP="00201A06">
      <w:pPr>
        <w:spacing w:after="0" w:line="240" w:lineRule="auto"/>
        <w:rPr>
          <w:rFonts w:ascii="Tahoma" w:eastAsia="Times New Roman" w:hAnsi="Tahoma" w:cs="Tahoma"/>
          <w:b/>
          <w:bCs/>
          <w:kern w:val="36"/>
          <w:sz w:val="28"/>
          <w:szCs w:val="28"/>
          <w:highlight w:val="green"/>
          <w:lang w:eastAsia="en-ZA"/>
        </w:rPr>
      </w:pPr>
    </w:p>
    <w:p w14:paraId="1FE5A94E" w14:textId="77777777" w:rsidR="00BA22E6" w:rsidRPr="007A4035" w:rsidRDefault="00BA22E6" w:rsidP="00BA22E6">
      <w:pPr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en-ZA"/>
        </w:rPr>
      </w:pPr>
      <w:r w:rsidRPr="007A4035">
        <w:rPr>
          <w:rFonts w:ascii="Lato" w:eastAsia="Times New Roman" w:hAnsi="Lato" w:cs="Times New Roman"/>
          <w:noProof/>
          <w:color w:val="212529"/>
          <w:sz w:val="24"/>
          <w:szCs w:val="24"/>
          <w:lang w:eastAsia="en-ZA"/>
        </w:rPr>
        <w:lastRenderedPageBreak/>
        <w:drawing>
          <wp:anchor distT="0" distB="0" distL="114300" distR="114300" simplePos="0" relativeHeight="251682816" behindDoc="1" locked="0" layoutInCell="1" allowOverlap="1" wp14:anchorId="245F6206" wp14:editId="7A40452F">
            <wp:simplePos x="0" y="0"/>
            <wp:positionH relativeFrom="margin">
              <wp:align>left</wp:align>
            </wp:positionH>
            <wp:positionV relativeFrom="paragraph">
              <wp:posOffset>1003935</wp:posOffset>
            </wp:positionV>
            <wp:extent cx="2038350" cy="1359535"/>
            <wp:effectExtent l="0" t="0" r="0" b="0"/>
            <wp:wrapTight wrapText="bothSides">
              <wp:wrapPolygon edited="0">
                <wp:start x="0" y="0"/>
                <wp:lineTo x="0" y="21186"/>
                <wp:lineTo x="21398" y="21186"/>
                <wp:lineTo x="21398" y="0"/>
                <wp:lineTo x="0" y="0"/>
              </wp:wrapPolygon>
            </wp:wrapTight>
            <wp:docPr id="1141326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77" cy="138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Die 3 poste in </w:t>
      </w:r>
      <w:proofErr w:type="spellStart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>Suid</w:t>
      </w:r>
      <w:proofErr w:type="spellEnd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-Afrika wat die </w:t>
      </w:r>
      <w:proofErr w:type="spellStart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>hoogste</w:t>
      </w:r>
      <w:proofErr w:type="spellEnd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>aanvraag</w:t>
      </w:r>
      <w:proofErr w:type="spellEnd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 is - </w:t>
      </w:r>
      <w:proofErr w:type="spellStart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 wat </w:t>
      </w:r>
      <w:proofErr w:type="spellStart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>hulle</w:t>
      </w:r>
      <w:proofErr w:type="spellEnd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>betaal</w:t>
      </w:r>
      <w:proofErr w:type="spellEnd"/>
      <w:r w:rsidRPr="007A4035">
        <w:rPr>
          <w:rFonts w:ascii="Tahoma" w:eastAsia="Times New Roman" w:hAnsi="Tahoma" w:cs="Tahoma"/>
          <w:b/>
          <w:bCs/>
          <w:kern w:val="36"/>
          <w:sz w:val="28"/>
          <w:szCs w:val="28"/>
          <w:lang w:eastAsia="en-ZA"/>
        </w:rPr>
        <w:t xml:space="preserve"> </w:t>
      </w:r>
      <w:r w:rsidRPr="007A4035">
        <w:rPr>
          <w:rFonts w:ascii="Lato" w:eastAsia="Times New Roman" w:hAnsi="Lato" w:cs="Times New Roman"/>
          <w:b/>
          <w:bCs/>
          <w:kern w:val="36"/>
          <w:sz w:val="48"/>
          <w:szCs w:val="48"/>
          <w:lang w:eastAsia="en-ZA"/>
        </w:rPr>
        <w:br/>
      </w:r>
      <w:r w:rsidRPr="007A4035">
        <w:rPr>
          <w:rFonts w:ascii="Tahoma" w:eastAsia="Times New Roman" w:hAnsi="Tahoma" w:cs="Tahoma"/>
          <w:kern w:val="36"/>
          <w:lang w:eastAsia="en-ZA"/>
        </w:rPr>
        <w:br/>
      </w:r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>(</w:t>
      </w:r>
      <w:proofErr w:type="spellStart"/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>Verwerk</w:t>
      </w:r>
      <w:proofErr w:type="spellEnd"/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>vanaf</w:t>
      </w:r>
      <w:proofErr w:type="spellEnd"/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 xml:space="preserve">: </w:t>
      </w:r>
      <w:hyperlink r:id="rId10" w:history="1">
        <w:r w:rsidRPr="007A4035">
          <w:rPr>
            <w:rStyle w:val="Hyperlink"/>
            <w:rFonts w:ascii="Tahoma" w:eastAsia="Times New Roman" w:hAnsi="Tahoma" w:cs="Tahoma"/>
            <w:i/>
            <w:iCs/>
            <w:kern w:val="36"/>
            <w:lang w:eastAsia="en-ZA"/>
          </w:rPr>
          <w:t>https://businesstech.co.za/news/business/709206/these-are-the-3-most-in-demand-jobs-in-south-africa-and-what-they-pay/</w:t>
        </w:r>
      </w:hyperlink>
      <w:r w:rsidRPr="007A4035">
        <w:rPr>
          <w:rFonts w:ascii="Tahoma" w:eastAsia="Times New Roman" w:hAnsi="Tahoma" w:cs="Tahoma"/>
          <w:kern w:val="36"/>
          <w:lang w:eastAsia="en-ZA"/>
        </w:rPr>
        <w:t xml:space="preserve"> </w:t>
      </w:r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>Toegangsdatum</w:t>
      </w:r>
      <w:proofErr w:type="spellEnd"/>
      <w:r w:rsidRPr="007A4035">
        <w:rPr>
          <w:rFonts w:ascii="Tahoma" w:eastAsia="Times New Roman" w:hAnsi="Tahoma" w:cs="Tahoma"/>
          <w:i/>
          <w:iCs/>
          <w:kern w:val="36"/>
          <w:lang w:eastAsia="en-ZA"/>
        </w:rPr>
        <w:t xml:space="preserve">: 7 Augustus 2023) </w:t>
      </w:r>
      <w:r w:rsidRPr="007A4035">
        <w:rPr>
          <w:rFonts w:ascii="Tahoma" w:eastAsia="Times New Roman" w:hAnsi="Tahoma" w:cs="Tahoma"/>
          <w:kern w:val="36"/>
          <w:lang w:eastAsia="en-ZA"/>
        </w:rPr>
        <w:br/>
      </w:r>
    </w:p>
    <w:p w14:paraId="489CE37C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Volgens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r>
        <w:rPr>
          <w:rFonts w:ascii="Tahoma" w:eastAsia="Times New Roman" w:hAnsi="Tahoma" w:cs="Tahoma"/>
          <w:color w:val="212529"/>
          <w:lang w:eastAsia="en-ZA"/>
        </w:rPr>
        <w:t>K</w:t>
      </w:r>
      <w:r w:rsidRPr="007A4035">
        <w:rPr>
          <w:rFonts w:ascii="Tahoma" w:eastAsia="Times New Roman" w:hAnsi="Tahoma" w:cs="Tahoma"/>
          <w:color w:val="212529"/>
          <w:lang w:eastAsia="en-ZA"/>
        </w:rPr>
        <w:t xml:space="preserve">2 2023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Pnet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Arbeidsmarkneigingsverslag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werksgeleenthede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verkope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,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finansiële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dienste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IT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hoogste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aanvraag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Suid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-Afrika.</w:t>
      </w:r>
    </w:p>
    <w:p w14:paraId="45CFF732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7A4035">
        <w:rPr>
          <w:rFonts w:ascii="Tahoma" w:eastAsia="Times New Roman" w:hAnsi="Tahoma" w:cs="Tahoma"/>
          <w:color w:val="212529"/>
          <w:lang w:eastAsia="en-ZA"/>
        </w:rPr>
        <w:t xml:space="preserve">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verslag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bied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insigte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werwings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-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indiensnemingstendense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Suid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-Afrika,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dit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ontwerp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om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werwers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help om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hul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strategieë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ontwikkel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.</w:t>
      </w:r>
    </w:p>
    <w:p w14:paraId="564B0943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Volgens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Pnet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se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navorsing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het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kwartaal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-op-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kwartaal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indiensneming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van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plaaslike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arbeidsmark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kwartaal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2 2023 met 5%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gestyg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.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Aanstelling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het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ook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jaar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-op-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jaar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met 3%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gestyg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.</w:t>
      </w:r>
    </w:p>
    <w:p w14:paraId="17AF2FDA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7A4035">
        <w:rPr>
          <w:rFonts w:ascii="Tahoma" w:eastAsia="Times New Roman" w:hAnsi="Tahoma" w:cs="Tahoma"/>
          <w:color w:val="212529"/>
          <w:lang w:eastAsia="en-ZA"/>
        </w:rPr>
        <w:t>"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Dit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bemoedigend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om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waar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neem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dat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daar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afgelope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twee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jaar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(van K2:2021 tot K2:2023) 'n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groei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van 27%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werksgeleenthede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was.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Anstelling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bly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stabiel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het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sedert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begin van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jaar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aanhou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groei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," het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Pnet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gesê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.</w:t>
      </w:r>
    </w:p>
    <w:p w14:paraId="36CB6FE0" w14:textId="77777777" w:rsidR="00BA22E6" w:rsidRDefault="00BA22E6" w:rsidP="00BA22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056451">
        <w:rPr>
          <w:rFonts w:ascii="Tahoma" w:eastAsia="Times New Roman" w:hAnsi="Tahoma" w:cs="Tahoma"/>
          <w:noProof/>
          <w:color w:val="212529"/>
          <w:lang w:eastAsia="en-Z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AB2772" wp14:editId="5714EE32">
                <wp:simplePos x="0" y="0"/>
                <wp:positionH relativeFrom="margin">
                  <wp:posOffset>390525</wp:posOffset>
                </wp:positionH>
                <wp:positionV relativeFrom="paragraph">
                  <wp:posOffset>1430020</wp:posOffset>
                </wp:positionV>
                <wp:extent cx="2143125" cy="3048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4BEDE" w14:textId="77777777" w:rsidR="00BA22E6" w:rsidRPr="00056451" w:rsidRDefault="00BA22E6" w:rsidP="00BA22E6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Vakatures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seisoenaal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aangepas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2772" id="Text Box 2" o:spid="_x0000_s1027" type="#_x0000_t202" style="position:absolute;margin-left:30.75pt;margin-top:112.6pt;width:168.75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" fillcolor="white [3212]" stroked="f" strokeweight="1pt">
                <v:textbox>
                  <w:txbxContent>
                    <w:p w14:paraId="0194BEDE" w14:textId="77777777" w:rsidR="00BA22E6" w:rsidRPr="00056451" w:rsidRDefault="00BA22E6" w:rsidP="00BA22E6">
                      <w:pPr>
                        <w:rPr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Vakatures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seisoenaal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aangepas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035">
        <w:rPr>
          <w:rFonts w:ascii="Tahoma" w:eastAsia="Times New Roman" w:hAnsi="Tahoma" w:cs="Tahoma"/>
          <w:noProof/>
          <w:color w:val="0000FF"/>
          <w:lang w:eastAsia="en-ZA"/>
        </w:rPr>
        <w:drawing>
          <wp:inline distT="0" distB="0" distL="0" distR="0" wp14:anchorId="5902CD54" wp14:editId="315CAFAC">
            <wp:extent cx="2819400" cy="1643258"/>
            <wp:effectExtent l="0" t="0" r="0" b="0"/>
            <wp:docPr id="207368698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4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FA843" w14:textId="77777777" w:rsidR="00BA22E6" w:rsidRPr="007A4035" w:rsidRDefault="00BA22E6" w:rsidP="00BA22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lang w:eastAsia="en-ZA"/>
        </w:rPr>
      </w:pPr>
    </w:p>
    <w:p w14:paraId="6336DB8B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7A4035">
        <w:rPr>
          <w:rFonts w:ascii="Tahoma" w:eastAsia="Times New Roman" w:hAnsi="Tahoma" w:cs="Tahoma"/>
          <w:color w:val="212529"/>
          <w:lang w:eastAsia="en-ZA"/>
        </w:rPr>
        <w:t xml:space="preserve">KMO's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verteenwoordig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meeste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besighede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wêreldwyd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van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kardinale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belang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vir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werkskepping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.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Volgens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'n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Wêreldbankverslag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verteenwoordig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hulle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ongeveer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90% van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besighede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meer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as 50% van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indiensneming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wêreldwyd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.</w:t>
      </w:r>
    </w:p>
    <w:p w14:paraId="4A914F18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7A4035">
        <w:rPr>
          <w:rFonts w:ascii="Tahoma" w:eastAsia="Times New Roman" w:hAnsi="Tahoma" w:cs="Tahoma"/>
          <w:color w:val="212529"/>
          <w:lang w:eastAsia="en-ZA"/>
        </w:rPr>
        <w:t xml:space="preserve">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Wêreldbank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het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ook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gesê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dat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40% van die BBP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ontluikende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markte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deur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KMO's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gegenereer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word, wat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ook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7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uit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10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werksgeleenthede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formele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sektor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skep.</w:t>
      </w:r>
    </w:p>
    <w:p w14:paraId="43941F44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Volgens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Pnet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die poste wat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hoogste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aanvraag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die KMO-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sektor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is:</w:t>
      </w:r>
    </w:p>
    <w:p w14:paraId="24803B7D" w14:textId="77777777" w:rsidR="00BA22E6" w:rsidRPr="007A4035" w:rsidRDefault="00BA22E6" w:rsidP="00BA22E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Verkoopsverteenwoordigers</w:t>
      </w:r>
      <w:proofErr w:type="spellEnd"/>
    </w:p>
    <w:p w14:paraId="6676DE55" w14:textId="77777777" w:rsidR="00BA22E6" w:rsidRPr="007A4035" w:rsidRDefault="00BA22E6" w:rsidP="00BA22E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Rekenmeesters</w:t>
      </w:r>
      <w:proofErr w:type="spellEnd"/>
    </w:p>
    <w:p w14:paraId="793C5E5C" w14:textId="77777777" w:rsidR="00BA22E6" w:rsidRPr="007A4035" w:rsidRDefault="00BA22E6" w:rsidP="00BA22E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Sagteware-ontwikkelaars</w:t>
      </w:r>
      <w:proofErr w:type="spellEnd"/>
    </w:p>
    <w:p w14:paraId="1BFCD673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Boonop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bevat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verslag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gesogste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vaardighede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onder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KMO's:</w:t>
      </w:r>
    </w:p>
    <w:p w14:paraId="4DBBCA53" w14:textId="77777777" w:rsidR="00BA22E6" w:rsidRPr="007A4035" w:rsidRDefault="00BA22E6" w:rsidP="00BA22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Besigheids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-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bestuursvaardighede</w:t>
      </w:r>
      <w:proofErr w:type="spellEnd"/>
    </w:p>
    <w:p w14:paraId="384DB61C" w14:textId="77777777" w:rsidR="00BA22E6" w:rsidRPr="007A4035" w:rsidRDefault="00BA22E6" w:rsidP="00BA22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Finansiële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vaardighede</w:t>
      </w:r>
      <w:proofErr w:type="spellEnd"/>
    </w:p>
    <w:p w14:paraId="18500F7D" w14:textId="77777777" w:rsidR="00BA22E6" w:rsidRPr="007A4035" w:rsidRDefault="00BA22E6" w:rsidP="00BA22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Verkoopsvaardighede</w:t>
      </w:r>
      <w:proofErr w:type="spellEnd"/>
    </w:p>
    <w:p w14:paraId="526EF48B" w14:textId="77777777" w:rsidR="00BA22E6" w:rsidRPr="007A4035" w:rsidRDefault="00BA22E6" w:rsidP="00BA22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7A4035">
        <w:rPr>
          <w:rFonts w:ascii="Tahoma" w:eastAsia="Times New Roman" w:hAnsi="Tahoma" w:cs="Tahoma"/>
          <w:color w:val="212529"/>
          <w:lang w:eastAsia="en-ZA"/>
        </w:rPr>
        <w:t xml:space="preserve">Admin-,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kantoor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-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ondersteuningsvaardighede</w:t>
      </w:r>
      <w:proofErr w:type="spellEnd"/>
    </w:p>
    <w:p w14:paraId="05A852F0" w14:textId="77777777" w:rsidR="00BA22E6" w:rsidRPr="007A4035" w:rsidRDefault="00BA22E6" w:rsidP="00BA22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Inligtingstegnologie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vaardighede</w:t>
      </w:r>
      <w:proofErr w:type="spellEnd"/>
    </w:p>
    <w:p w14:paraId="25827DE2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lastRenderedPageBreak/>
        <w:t>Volgens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verslag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se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resultate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vaardighede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wat KMO's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ontbreek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sagteware-ontwikkelingsvaardighede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(41%),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terwyl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35% van KMO's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onvoldoende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vaardighede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komplekse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data-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analise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wiskunde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gerapporteer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het.</w:t>
      </w:r>
    </w:p>
    <w:p w14:paraId="1A23FF86" w14:textId="77777777" w:rsidR="00BA22E6" w:rsidRPr="007A4035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12529"/>
          <w:lang w:eastAsia="en-ZA"/>
        </w:rPr>
      </w:pPr>
      <w:r w:rsidRPr="007A4035">
        <w:rPr>
          <w:rFonts w:ascii="Tahoma" w:eastAsia="Times New Roman" w:hAnsi="Tahoma" w:cs="Tahoma"/>
          <w:color w:val="212529"/>
          <w:lang w:eastAsia="en-ZA"/>
        </w:rPr>
        <w:t>"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Dit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veral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ernstig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,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aangesien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hierdie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vaardighede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van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kardinale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belang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vir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aanvang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van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digitaliseringsproses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en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suksesvolle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aanpassing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van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nuwe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tegnologieë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," het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Pnet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gesê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>.</w:t>
      </w:r>
    </w:p>
    <w:p w14:paraId="464D6DF3" w14:textId="4EC0D88F" w:rsidR="00BA22E6" w:rsidRPr="00BA22E6" w:rsidRDefault="00BA22E6" w:rsidP="00BA22E6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lang w:eastAsia="en-ZA"/>
        </w:rPr>
      </w:pP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Hieronder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 'n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omvattende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uiteensetting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van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drie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poste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Suid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-Afrika wat die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hoogste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in </w:t>
      </w:r>
      <w:proofErr w:type="spellStart"/>
      <w:r w:rsidRPr="007A4035">
        <w:rPr>
          <w:rFonts w:ascii="Tahoma" w:eastAsia="Times New Roman" w:hAnsi="Tahoma" w:cs="Tahoma"/>
          <w:color w:val="212529"/>
          <w:lang w:eastAsia="en-ZA"/>
        </w:rPr>
        <w:t>aanvraag</w:t>
      </w:r>
      <w:proofErr w:type="spellEnd"/>
      <w:r w:rsidRPr="007A4035">
        <w:rPr>
          <w:rFonts w:ascii="Tahoma" w:eastAsia="Times New Roman" w:hAnsi="Tahoma" w:cs="Tahoma"/>
          <w:color w:val="212529"/>
          <w:lang w:eastAsia="en-ZA"/>
        </w:rPr>
        <w:t xml:space="preserve"> is:</w:t>
      </w:r>
      <w:r w:rsidR="00000000">
        <w:rPr>
          <w:rFonts w:ascii="Tahoma" w:eastAsia="Times New Roman" w:hAnsi="Tahoma" w:cs="Tahoma"/>
          <w:lang w:eastAsia="en-ZA"/>
        </w:rPr>
        <w:pict w14:anchorId="453E60AD">
          <v:rect id="_x0000_i1025" style="width:0;height:1.5pt" o:hralign="center" o:hrstd="t" o:hrnoshade="t" o:hr="t" fillcolor="#dee2e6" stroked="f"/>
        </w:pict>
      </w:r>
      <w:proofErr w:type="spellStart"/>
      <w:proofErr w:type="gram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Verkoopsverteenwoordiger</w:t>
      </w:r>
      <w:proofErr w:type="spellEnd"/>
      <w:proofErr w:type="gramEnd"/>
    </w:p>
    <w:tbl>
      <w:tblPr>
        <w:tblW w:w="10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4208"/>
        <w:gridCol w:w="3157"/>
      </w:tblGrid>
      <w:tr w:rsidR="00BA22E6" w:rsidRPr="007A4035" w14:paraId="77E2D3D6" w14:textId="77777777" w:rsidTr="003C3340"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237FD3C1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 xml:space="preserve">Top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vaardighede</w:t>
            </w:r>
            <w:proofErr w:type="spellEnd"/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79EB49BC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 xml:space="preserve">Top </w:t>
            </w:r>
            <w:proofErr w:type="spellStart"/>
            <w:r>
              <w:rPr>
                <w:rFonts w:ascii="Tahoma" w:eastAsia="Times New Roman" w:hAnsi="Tahoma" w:cs="Tahoma"/>
                <w:lang w:eastAsia="en-ZA"/>
              </w:rPr>
              <w:t>tersiêre</w:t>
            </w:r>
            <w:proofErr w:type="spellEnd"/>
            <w:r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en-ZA"/>
              </w:rPr>
              <w:t>instansies</w:t>
            </w:r>
            <w:proofErr w:type="spellEnd"/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52789B18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Salarisskaal</w:t>
            </w:r>
            <w:proofErr w:type="spellEnd"/>
          </w:p>
        </w:tc>
      </w:tr>
      <w:tr w:rsidR="00BA22E6" w:rsidRPr="007A4035" w14:paraId="4B8EF743" w14:textId="77777777" w:rsidTr="003C33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53E5BD11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Verkope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Kommunikasie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&amp;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Onderhandeling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Aanbiedingsvermoë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Kliëntediens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Administrasie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Digitale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vaardighede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Bemarking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Leierskap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Tydsbestuur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2F9306A0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UNISA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Damelin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Universiteit van Johannesburg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 xml:space="preserve">Tshwane-Universiteit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vir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Tegnologie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Moonstone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Universiteit van Pretoria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 xml:space="preserve">Durban-Universiteit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vir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Tegnologie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3671EC9C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GP – R19 000 tot R25 000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KZN – R19 000 tot R24 000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WK – R18 000 tot R23 000</w:t>
            </w:r>
          </w:p>
        </w:tc>
      </w:tr>
    </w:tbl>
    <w:p w14:paraId="46B08FF8" w14:textId="77777777" w:rsidR="00BA22E6" w:rsidRPr="007A4035" w:rsidRDefault="00000000" w:rsidP="00BA22E6">
      <w:pPr>
        <w:spacing w:after="0" w:line="240" w:lineRule="auto"/>
        <w:rPr>
          <w:rFonts w:ascii="Tahoma" w:eastAsia="Times New Roman" w:hAnsi="Tahoma" w:cs="Tahoma"/>
          <w:b/>
          <w:bCs/>
          <w:color w:val="212529"/>
          <w:lang w:eastAsia="en-ZA"/>
        </w:rPr>
      </w:pPr>
      <w:r>
        <w:rPr>
          <w:rFonts w:ascii="Tahoma" w:eastAsia="Times New Roman" w:hAnsi="Tahoma" w:cs="Tahoma"/>
          <w:lang w:eastAsia="en-ZA"/>
        </w:rPr>
        <w:pict w14:anchorId="050F9502">
          <v:rect id="_x0000_i1026" style="width:0;height:1.5pt" o:hralign="center" o:hrstd="t" o:hrnoshade="t" o:hr="t" fillcolor="#dee2e6" stroked="f"/>
        </w:pict>
      </w:r>
    </w:p>
    <w:p w14:paraId="7E8FF3A2" w14:textId="77777777" w:rsidR="00BA22E6" w:rsidRPr="007A4035" w:rsidRDefault="00BA22E6" w:rsidP="00BA22E6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Finansiële</w:t>
      </w:r>
      <w:proofErr w:type="spellEnd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 xml:space="preserve"> </w:t>
      </w:r>
      <w:proofErr w:type="spell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Rekenmeester</w:t>
      </w:r>
      <w:proofErr w:type="spellEnd"/>
    </w:p>
    <w:tbl>
      <w:tblPr>
        <w:tblW w:w="10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4243"/>
        <w:gridCol w:w="3183"/>
      </w:tblGrid>
      <w:tr w:rsidR="00BA22E6" w:rsidRPr="007A4035" w14:paraId="5681C04F" w14:textId="77777777" w:rsidTr="003C3340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7382862F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 xml:space="preserve">Top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vaardighede</w:t>
            </w:r>
            <w:proofErr w:type="spellEnd"/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7162AE7C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 xml:space="preserve">Top </w:t>
            </w:r>
            <w:proofErr w:type="spellStart"/>
            <w:r>
              <w:rPr>
                <w:rFonts w:ascii="Tahoma" w:eastAsia="Times New Roman" w:hAnsi="Tahoma" w:cs="Tahoma"/>
                <w:lang w:eastAsia="en-ZA"/>
              </w:rPr>
              <w:t>tersiêre</w:t>
            </w:r>
            <w:proofErr w:type="spellEnd"/>
            <w:r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en-ZA"/>
              </w:rPr>
              <w:t>instansies</w:t>
            </w:r>
            <w:proofErr w:type="spellEnd"/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71CCBD29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ZA"/>
              </w:rPr>
            </w:pP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Salarisskaal</w:t>
            </w:r>
            <w:proofErr w:type="spellEnd"/>
          </w:p>
        </w:tc>
      </w:tr>
      <w:tr w:rsidR="00BA22E6" w:rsidRPr="007A4035" w14:paraId="618B246A" w14:textId="77777777" w:rsidTr="003C33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4ABB7EA0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Rekeningkunde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Pastel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Microsoft Office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Sage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SAP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Belasting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Kommunikasie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Finansiële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verslagdoening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Caseware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Rekonsiliasies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Accpac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15F5977F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UNISA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Universiteit van Johannesburg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CIMA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Universiteit van Natal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</w:t>
            </w:r>
            <w:r>
              <w:rPr>
                <w:rFonts w:ascii="Tahoma" w:eastAsia="Times New Roman" w:hAnsi="Tahoma" w:cs="Tahoma"/>
                <w:lang w:eastAsia="en-ZA"/>
              </w:rPr>
              <w:t>eit</w:t>
            </w:r>
            <w:r w:rsidRPr="007A4035">
              <w:rPr>
                <w:rFonts w:ascii="Tahoma" w:eastAsia="Times New Roman" w:hAnsi="Tahoma" w:cs="Tahoma"/>
                <w:lang w:eastAsia="en-ZA"/>
              </w:rPr>
              <w:t xml:space="preserve"> van Pretoria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SAICA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Damelin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SAIPA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09C18EAC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GP – R31 000 tot R41 000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WK – R31 000 tot R39 000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KZN – R29 000 tot R38 000</w:t>
            </w:r>
          </w:p>
        </w:tc>
      </w:tr>
    </w:tbl>
    <w:p w14:paraId="3200DEBC" w14:textId="77777777" w:rsidR="00BA22E6" w:rsidRPr="007A4035" w:rsidRDefault="00000000" w:rsidP="00BA22E6">
      <w:pPr>
        <w:spacing w:after="0" w:line="240" w:lineRule="auto"/>
        <w:rPr>
          <w:rFonts w:ascii="Tahoma" w:eastAsia="Times New Roman" w:hAnsi="Tahoma" w:cs="Tahoma"/>
          <w:lang w:eastAsia="en-ZA"/>
        </w:rPr>
      </w:pPr>
      <w:r>
        <w:rPr>
          <w:rFonts w:ascii="Tahoma" w:eastAsia="Times New Roman" w:hAnsi="Tahoma" w:cs="Tahoma"/>
          <w:lang w:eastAsia="en-ZA"/>
        </w:rPr>
        <w:pict w14:anchorId="41D41E21">
          <v:rect id="_x0000_i1027" style="width:0;height:1.5pt" o:hralign="center" o:hrstd="t" o:hrnoshade="t" o:hr="t" fillcolor="#dee2e6" stroked="f"/>
        </w:pict>
      </w:r>
    </w:p>
    <w:p w14:paraId="666D9F2C" w14:textId="77777777" w:rsidR="00BA22E6" w:rsidRPr="007A4035" w:rsidRDefault="00BA22E6" w:rsidP="00BA22E6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12529"/>
          <w:lang w:eastAsia="en-ZA"/>
        </w:rPr>
      </w:pPr>
      <w:proofErr w:type="spellStart"/>
      <w:r w:rsidRPr="007A4035">
        <w:rPr>
          <w:rFonts w:ascii="Tahoma" w:eastAsia="Times New Roman" w:hAnsi="Tahoma" w:cs="Tahoma"/>
          <w:b/>
          <w:bCs/>
          <w:color w:val="212529"/>
          <w:lang w:eastAsia="en-ZA"/>
        </w:rPr>
        <w:t>Sagteware-ontwikkelaar</w:t>
      </w:r>
      <w:proofErr w:type="spellEnd"/>
    </w:p>
    <w:tbl>
      <w:tblPr>
        <w:tblW w:w="10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4495"/>
        <w:gridCol w:w="3055"/>
      </w:tblGrid>
      <w:tr w:rsidR="00BA22E6" w:rsidRPr="007A4035" w14:paraId="434E6170" w14:textId="77777777" w:rsidTr="003C3340"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168042C3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 xml:space="preserve">Top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vaardighede</w:t>
            </w:r>
            <w:proofErr w:type="spellEnd"/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518DFC45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 xml:space="preserve">Top </w:t>
            </w:r>
            <w:proofErr w:type="spellStart"/>
            <w:r>
              <w:rPr>
                <w:rFonts w:ascii="Tahoma" w:eastAsia="Times New Roman" w:hAnsi="Tahoma" w:cs="Tahoma"/>
                <w:lang w:eastAsia="en-ZA"/>
              </w:rPr>
              <w:t>tersiêre</w:t>
            </w:r>
            <w:proofErr w:type="spellEnd"/>
            <w:r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en-ZA"/>
              </w:rPr>
              <w:t>instansies</w:t>
            </w:r>
            <w:proofErr w:type="spellEnd"/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4F13BD34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Salarisskaal</w:t>
            </w:r>
            <w:proofErr w:type="spellEnd"/>
          </w:p>
        </w:tc>
      </w:tr>
      <w:tr w:rsidR="00BA22E6" w:rsidRPr="00B51FD1" w14:paraId="00A5437E" w14:textId="77777777" w:rsidTr="003C33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30FCCE98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SQL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Net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C#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HTML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JavaScript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CSS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Java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Asp.Net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PHP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MVC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Angular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6D8E6CF1" w14:textId="77777777" w:rsidR="00BA22E6" w:rsidRPr="007A4035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UNISA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 xml:space="preserve">Tshwane-Universiteit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vir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Tegnologie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Universiteit van Pretoria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Universiteit van Johannesburg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 xml:space="preserve">Durban-Universiteit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vir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Tegnologie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</w:t>
            </w:r>
            <w:r>
              <w:rPr>
                <w:rFonts w:ascii="Tahoma" w:eastAsia="Times New Roman" w:hAnsi="Tahoma" w:cs="Tahoma"/>
                <w:lang w:eastAsia="en-ZA"/>
              </w:rPr>
              <w:t>eit</w:t>
            </w:r>
            <w:r w:rsidRPr="007A4035">
              <w:rPr>
                <w:rFonts w:ascii="Tahoma" w:eastAsia="Times New Roman" w:hAnsi="Tahoma" w:cs="Tahoma"/>
                <w:lang w:eastAsia="en-ZA"/>
              </w:rPr>
              <w:t xml:space="preserve"> van Durban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Universit</w:t>
            </w:r>
            <w:r>
              <w:rPr>
                <w:rFonts w:ascii="Tahoma" w:eastAsia="Times New Roman" w:hAnsi="Tahoma" w:cs="Tahoma"/>
                <w:lang w:eastAsia="en-ZA"/>
              </w:rPr>
              <w:t>eit</w:t>
            </w:r>
            <w:r w:rsidRPr="007A4035">
              <w:rPr>
                <w:rFonts w:ascii="Tahoma" w:eastAsia="Times New Roman" w:hAnsi="Tahoma" w:cs="Tahoma"/>
                <w:lang w:eastAsia="en-ZA"/>
              </w:rPr>
              <w:t xml:space="preserve"> van Natal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 xml:space="preserve">Kaapse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Skiereiland</w:t>
            </w:r>
            <w:proofErr w:type="spellEnd"/>
            <w:r w:rsidRPr="007A4035">
              <w:rPr>
                <w:rFonts w:ascii="Tahoma" w:eastAsia="Times New Roman" w:hAnsi="Tahoma" w:cs="Tahoma"/>
                <w:lang w:eastAsia="en-ZA"/>
              </w:rPr>
              <w:t xml:space="preserve"> Universiteit van </w:t>
            </w:r>
            <w:proofErr w:type="spellStart"/>
            <w:r w:rsidRPr="007A4035">
              <w:rPr>
                <w:rFonts w:ascii="Tahoma" w:eastAsia="Times New Roman" w:hAnsi="Tahoma" w:cs="Tahoma"/>
                <w:lang w:eastAsia="en-ZA"/>
              </w:rPr>
              <w:t>Tegnologie</w:t>
            </w:r>
            <w:proofErr w:type="spellEnd"/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0BF63D95" w14:textId="77777777" w:rsidR="00BA22E6" w:rsidRPr="00B51FD1" w:rsidRDefault="00BA22E6" w:rsidP="003C3340">
            <w:pPr>
              <w:spacing w:after="0" w:line="240" w:lineRule="auto"/>
              <w:rPr>
                <w:rFonts w:ascii="Tahoma" w:eastAsia="Times New Roman" w:hAnsi="Tahoma" w:cs="Tahoma"/>
                <w:lang w:eastAsia="en-ZA"/>
              </w:rPr>
            </w:pPr>
            <w:r w:rsidRPr="007A4035">
              <w:rPr>
                <w:rFonts w:ascii="Tahoma" w:eastAsia="Times New Roman" w:hAnsi="Tahoma" w:cs="Tahoma"/>
                <w:lang w:eastAsia="en-ZA"/>
              </w:rPr>
              <w:t>GP – R45 000 tot R64 000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WK – R34 000 tot R66 000</w:t>
            </w:r>
            <w:r w:rsidRPr="007A4035">
              <w:rPr>
                <w:rFonts w:ascii="Tahoma" w:eastAsia="Times New Roman" w:hAnsi="Tahoma" w:cs="Tahoma"/>
                <w:lang w:eastAsia="en-ZA"/>
              </w:rPr>
              <w:br/>
              <w:t>KZN – R37 000 tot R49 000</w:t>
            </w:r>
          </w:p>
        </w:tc>
      </w:tr>
    </w:tbl>
    <w:p w14:paraId="20A49311" w14:textId="77777777" w:rsidR="00201A06" w:rsidRPr="00B51FD1" w:rsidRDefault="00201A06" w:rsidP="00BA22E6">
      <w:pPr>
        <w:spacing w:after="0" w:line="240" w:lineRule="auto"/>
        <w:rPr>
          <w:rFonts w:ascii="Tahoma" w:hAnsi="Tahoma" w:cs="Tahoma"/>
        </w:rPr>
      </w:pPr>
    </w:p>
    <w:sectPr w:rsidR="00201A06" w:rsidRPr="00B51FD1" w:rsidSect="00B21BB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4E5D" w14:textId="77777777" w:rsidR="00C43753" w:rsidRDefault="00C43753" w:rsidP="006916A4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39FEF3BA" w14:textId="77777777" w:rsidR="00C43753" w:rsidRDefault="00C43753" w:rsidP="006916A4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179998520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073ED7" w14:textId="77777777" w:rsidR="00873FB3" w:rsidRDefault="00873FB3" w:rsidP="00873FB3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14:paraId="3A83C5DC" w14:textId="52A58C12" w:rsidR="00663BE6" w:rsidRPr="00873FB3" w:rsidRDefault="00873FB3" w:rsidP="00873F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af"/>
              </w:rPr>
              <w:t>©2021</w:t>
            </w:r>
            <w:r w:rsidRPr="00744D69">
              <w:rPr>
                <w:sz w:val="18"/>
                <w:szCs w:val="18"/>
                <w:lang w:val="af"/>
              </w:rPr>
              <w:t xml:space="preserve"> Teenactiv</w:t>
            </w:r>
            <w:r w:rsidRPr="00744D69">
              <w:rPr>
                <w:sz w:val="18"/>
                <w:szCs w:val="18"/>
                <w:lang w:val="af"/>
              </w:rPr>
              <w:tab/>
              <w:t xml:space="preserve"> </w:t>
            </w:r>
            <w:r>
              <w:rPr>
                <w:sz w:val="18"/>
                <w:szCs w:val="18"/>
                <w:lang w:val="af"/>
              </w:rPr>
              <w:t xml:space="preserve">                                                                                       </w:t>
            </w:r>
            <w:r w:rsidRPr="00744D69">
              <w:rPr>
                <w:sz w:val="18"/>
                <w:szCs w:val="18"/>
                <w:lang w:val="af"/>
              </w:rPr>
              <w:fldChar w:fldCharType="begin"/>
            </w:r>
            <w:r w:rsidRPr="00744D69">
              <w:rPr>
                <w:sz w:val="18"/>
                <w:szCs w:val="18"/>
                <w:lang w:val="af"/>
              </w:rPr>
              <w:instrText xml:space="preserve"> PAGE </w:instrText>
            </w:r>
            <w:r w:rsidRPr="00744D69">
              <w:rPr>
                <w:sz w:val="18"/>
                <w:szCs w:val="18"/>
                <w:lang w:val="af"/>
              </w:rPr>
              <w:fldChar w:fldCharType="separate"/>
            </w:r>
            <w:r w:rsidR="000B5F24">
              <w:rPr>
                <w:noProof/>
                <w:sz w:val="18"/>
                <w:szCs w:val="18"/>
                <w:lang w:val="af"/>
              </w:rPr>
              <w:t>3</w:t>
            </w:r>
            <w:r w:rsidRPr="00744D69">
              <w:rPr>
                <w:sz w:val="18"/>
                <w:szCs w:val="18"/>
                <w:lang w:val="af"/>
              </w:rPr>
              <w:fldChar w:fldCharType="end"/>
            </w:r>
            <w:r w:rsidRPr="00744D69">
              <w:rPr>
                <w:sz w:val="18"/>
                <w:szCs w:val="18"/>
                <w:lang w:val="af"/>
              </w:rPr>
              <w:tab/>
            </w:r>
            <w:r>
              <w:rPr>
                <w:sz w:val="18"/>
                <w:szCs w:val="18"/>
                <w:lang w:val="af"/>
              </w:rPr>
              <w:t xml:space="preserve">                                                                 </w:t>
            </w:r>
            <w:hyperlink r:id="rId1" w:history="1">
              <w:r w:rsidRPr="00744D69">
                <w:rPr>
                  <w:rStyle w:val="Hyperlink"/>
                  <w:sz w:val="18"/>
                  <w:szCs w:val="18"/>
                  <w:lang w:val="af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785B" w14:textId="77777777" w:rsidR="00C43753" w:rsidRDefault="00C43753" w:rsidP="006916A4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4192CF80" w14:textId="77777777" w:rsidR="00C43753" w:rsidRDefault="00C43753" w:rsidP="006916A4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CF5E" w14:textId="77777777" w:rsidR="00663BE6" w:rsidRDefault="00A41C2F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0" locked="0" layoutInCell="1" allowOverlap="1" wp14:anchorId="7C87E6D6" wp14:editId="55780548">
          <wp:simplePos x="0" y="0"/>
          <wp:positionH relativeFrom="margin">
            <wp:posOffset>5615305</wp:posOffset>
          </wp:positionH>
          <wp:positionV relativeFrom="margin">
            <wp:posOffset>-733425</wp:posOffset>
          </wp:positionV>
          <wp:extent cx="1371600" cy="476250"/>
          <wp:effectExtent l="0" t="0" r="0" b="0"/>
          <wp:wrapSquare wrapText="bothSides"/>
          <wp:docPr id="8" name="Picture 8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E12442" w14:textId="77777777" w:rsidR="00663BE6" w:rsidRDefault="00663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43CF8"/>
    <w:multiLevelType w:val="hybridMultilevel"/>
    <w:tmpl w:val="79C4BA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A87A35"/>
    <w:multiLevelType w:val="multilevel"/>
    <w:tmpl w:val="239E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030F8F"/>
    <w:multiLevelType w:val="hybridMultilevel"/>
    <w:tmpl w:val="15CA63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1DD7"/>
    <w:multiLevelType w:val="hybridMultilevel"/>
    <w:tmpl w:val="DFE022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57E8"/>
    <w:multiLevelType w:val="hybridMultilevel"/>
    <w:tmpl w:val="F556944A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63F42AD"/>
    <w:multiLevelType w:val="hybridMultilevel"/>
    <w:tmpl w:val="C518A368"/>
    <w:lvl w:ilvl="0" w:tplc="582CEB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1966"/>
    <w:multiLevelType w:val="hybridMultilevel"/>
    <w:tmpl w:val="4D5AC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6A26"/>
    <w:multiLevelType w:val="multilevel"/>
    <w:tmpl w:val="064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05B16"/>
    <w:multiLevelType w:val="hybridMultilevel"/>
    <w:tmpl w:val="5A34D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D5843"/>
    <w:multiLevelType w:val="multilevel"/>
    <w:tmpl w:val="9CD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737F4"/>
    <w:multiLevelType w:val="hybridMultilevel"/>
    <w:tmpl w:val="38AA54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4494B"/>
    <w:multiLevelType w:val="hybridMultilevel"/>
    <w:tmpl w:val="3A424E48"/>
    <w:lvl w:ilvl="0" w:tplc="80BAE98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783460">
    <w:abstractNumId w:val="7"/>
  </w:num>
  <w:num w:numId="2" w16cid:durableId="427507128">
    <w:abstractNumId w:val="13"/>
  </w:num>
  <w:num w:numId="3" w16cid:durableId="227306533">
    <w:abstractNumId w:val="0"/>
  </w:num>
  <w:num w:numId="4" w16cid:durableId="129441250">
    <w:abstractNumId w:val="2"/>
  </w:num>
  <w:num w:numId="5" w16cid:durableId="1597596367">
    <w:abstractNumId w:val="8"/>
  </w:num>
  <w:num w:numId="6" w16cid:durableId="595754071">
    <w:abstractNumId w:val="5"/>
  </w:num>
  <w:num w:numId="7" w16cid:durableId="137304249">
    <w:abstractNumId w:val="12"/>
  </w:num>
  <w:num w:numId="8" w16cid:durableId="498664265">
    <w:abstractNumId w:val="1"/>
  </w:num>
  <w:num w:numId="9" w16cid:durableId="1579173561">
    <w:abstractNumId w:val="10"/>
  </w:num>
  <w:num w:numId="10" w16cid:durableId="920336382">
    <w:abstractNumId w:val="6"/>
  </w:num>
  <w:num w:numId="11" w16cid:durableId="852764378">
    <w:abstractNumId w:val="4"/>
  </w:num>
  <w:num w:numId="12" w16cid:durableId="2027519166">
    <w:abstractNumId w:val="11"/>
  </w:num>
  <w:num w:numId="13" w16cid:durableId="1613316574">
    <w:abstractNumId w:val="9"/>
  </w:num>
  <w:num w:numId="14" w16cid:durableId="258030672">
    <w:abstractNumId w:val="3"/>
  </w:num>
  <w:num w:numId="15" w16cid:durableId="1583755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A4"/>
    <w:rsid w:val="000004C4"/>
    <w:rsid w:val="000342DD"/>
    <w:rsid w:val="000B5F24"/>
    <w:rsid w:val="000D10A6"/>
    <w:rsid w:val="00132DDF"/>
    <w:rsid w:val="00150935"/>
    <w:rsid w:val="0015392D"/>
    <w:rsid w:val="00201A06"/>
    <w:rsid w:val="00242D7A"/>
    <w:rsid w:val="00254DBA"/>
    <w:rsid w:val="002C10F0"/>
    <w:rsid w:val="0034532D"/>
    <w:rsid w:val="003A6843"/>
    <w:rsid w:val="0041738B"/>
    <w:rsid w:val="00464AD6"/>
    <w:rsid w:val="004C1058"/>
    <w:rsid w:val="004D0510"/>
    <w:rsid w:val="004E6A0D"/>
    <w:rsid w:val="00526C59"/>
    <w:rsid w:val="00555B4D"/>
    <w:rsid w:val="00574D83"/>
    <w:rsid w:val="005C2A7E"/>
    <w:rsid w:val="005D3E40"/>
    <w:rsid w:val="00640C0B"/>
    <w:rsid w:val="00663BE6"/>
    <w:rsid w:val="006757BC"/>
    <w:rsid w:val="006916A4"/>
    <w:rsid w:val="006B4083"/>
    <w:rsid w:val="007865D4"/>
    <w:rsid w:val="00792136"/>
    <w:rsid w:val="00796733"/>
    <w:rsid w:val="007A35D9"/>
    <w:rsid w:val="007D413F"/>
    <w:rsid w:val="007D4CE6"/>
    <w:rsid w:val="00873FB3"/>
    <w:rsid w:val="008A12FC"/>
    <w:rsid w:val="008D5C07"/>
    <w:rsid w:val="00922A8F"/>
    <w:rsid w:val="00936785"/>
    <w:rsid w:val="00965CB6"/>
    <w:rsid w:val="0097572F"/>
    <w:rsid w:val="00982CF5"/>
    <w:rsid w:val="00A043EE"/>
    <w:rsid w:val="00A04684"/>
    <w:rsid w:val="00A152CF"/>
    <w:rsid w:val="00A41C2F"/>
    <w:rsid w:val="00A5480A"/>
    <w:rsid w:val="00B277BE"/>
    <w:rsid w:val="00BA22E6"/>
    <w:rsid w:val="00BC7664"/>
    <w:rsid w:val="00BE678F"/>
    <w:rsid w:val="00C01852"/>
    <w:rsid w:val="00C43753"/>
    <w:rsid w:val="00CB2603"/>
    <w:rsid w:val="00CC03CF"/>
    <w:rsid w:val="00D971FC"/>
    <w:rsid w:val="00E03623"/>
    <w:rsid w:val="00E30EA6"/>
    <w:rsid w:val="00E604DC"/>
    <w:rsid w:val="00E7441E"/>
    <w:rsid w:val="00E75237"/>
    <w:rsid w:val="00EC06A7"/>
    <w:rsid w:val="00EC15F2"/>
    <w:rsid w:val="00F17972"/>
    <w:rsid w:val="00F57A01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0CA5D"/>
  <w15:chartTrackingRefBased/>
  <w15:docId w15:val="{DBCF5D02-6503-4900-B2CC-04EF54C8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691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6A4"/>
  </w:style>
  <w:style w:type="paragraph" w:styleId="Footer">
    <w:name w:val="footer"/>
    <w:basedOn w:val="Normal"/>
    <w:link w:val="FooterChar"/>
    <w:uiPriority w:val="99"/>
    <w:unhideWhenUsed/>
    <w:rsid w:val="00691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6A4"/>
  </w:style>
  <w:style w:type="table" w:styleId="TableGrid">
    <w:name w:val="Table Grid"/>
    <w:basedOn w:val="TableNormal"/>
    <w:uiPriority w:val="39"/>
    <w:rsid w:val="0069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916A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16A4"/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873F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F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73F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3FB3"/>
    <w:rPr>
      <w:rFonts w:ascii="Arial" w:eastAsia="Arial" w:hAnsi="Arial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792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sinesstech.co.za/news/wp-content/uploads/2023/08/vacancies-adjusted-1-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usinesstech.co.za/news/business/709206/these-are-the-3-most-in-demand-jobs-in-south-africa-and-what-they-pa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2</cp:revision>
  <dcterms:created xsi:type="dcterms:W3CDTF">2023-08-19T09:32:00Z</dcterms:created>
  <dcterms:modified xsi:type="dcterms:W3CDTF">2023-08-19T09:32:00Z</dcterms:modified>
  <cp:category/>
</cp:coreProperties>
</file>