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9C73" w14:textId="567D2765" w:rsidR="00F515EF" w:rsidRPr="006C2C49" w:rsidRDefault="00593265" w:rsidP="00290828">
      <w:pPr>
        <w:spacing w:after="0"/>
        <w:rPr>
          <w:noProof/>
          <w:lang w:val="af-ZA"/>
        </w:rPr>
      </w:pPr>
      <w:r w:rsidRPr="006C2C49">
        <w:rPr>
          <w:noProof/>
          <w:lang w:val="af-ZA"/>
          <w14:ligatures w14:val="standardContextual"/>
        </w:rPr>
        <w:drawing>
          <wp:inline distT="0" distB="0" distL="0" distR="0" wp14:anchorId="1A5D44D4" wp14:editId="5563E0EB">
            <wp:extent cx="5943600" cy="937260"/>
            <wp:effectExtent l="0" t="0" r="0" b="0"/>
            <wp:docPr id="597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982"/>
                    <a:stretch/>
                  </pic:blipFill>
                  <pic:spPr bwMode="auto">
                    <a:xfrm>
                      <a:off x="0" y="0"/>
                      <a:ext cx="5943600" cy="937260"/>
                    </a:xfrm>
                    <a:prstGeom prst="rect">
                      <a:avLst/>
                    </a:prstGeom>
                    <a:noFill/>
                    <a:ln>
                      <a:noFill/>
                    </a:ln>
                    <a:extLst>
                      <a:ext uri="{53640926-AAD7-44D8-BBD7-CCE9431645EC}">
                        <a14:shadowObscured xmlns:a14="http://schemas.microsoft.com/office/drawing/2010/main"/>
                      </a:ext>
                    </a:extLst>
                  </pic:spPr>
                </pic:pic>
              </a:graphicData>
            </a:graphic>
          </wp:inline>
        </w:drawing>
      </w:r>
    </w:p>
    <w:p w14:paraId="517895AD" w14:textId="580C327E" w:rsidR="00290828" w:rsidRPr="006C2C49" w:rsidRDefault="00290828" w:rsidP="00F515EF">
      <w:pPr>
        <w:spacing w:before="240" w:after="0"/>
        <w:jc w:val="center"/>
        <w:rPr>
          <w:rFonts w:ascii="Calibri" w:hAnsi="Calibri" w:cs="Calibri"/>
          <w:b/>
          <w:bCs/>
          <w:sz w:val="24"/>
          <w:szCs w:val="24"/>
          <w:u w:val="single"/>
          <w:lang w:val="af-ZA"/>
        </w:rPr>
      </w:pPr>
      <w:r w:rsidRPr="006C2C49">
        <w:rPr>
          <w:rFonts w:ascii="Calibri" w:hAnsi="Calibri" w:cs="Calibri"/>
          <w:b/>
          <w:bCs/>
          <w:sz w:val="28"/>
          <w:szCs w:val="28"/>
          <w:u w:val="single"/>
          <w:lang w:val="af-ZA"/>
        </w:rPr>
        <w:t xml:space="preserve">Les 2 </w:t>
      </w:r>
      <w:r w:rsidR="00593265" w:rsidRPr="006C2C49">
        <w:rPr>
          <w:rFonts w:ascii="Calibri" w:hAnsi="Calibri" w:cs="Calibri"/>
          <w:b/>
          <w:bCs/>
          <w:sz w:val="28"/>
          <w:szCs w:val="28"/>
          <w:u w:val="single"/>
          <w:lang w:val="af-ZA"/>
        </w:rPr>
        <w:t>–</w:t>
      </w:r>
      <w:r w:rsidRPr="006C2C49">
        <w:rPr>
          <w:rFonts w:ascii="Calibri" w:hAnsi="Calibri" w:cs="Calibri"/>
          <w:b/>
          <w:bCs/>
          <w:sz w:val="28"/>
          <w:szCs w:val="28"/>
          <w:u w:val="single"/>
          <w:lang w:val="af-ZA"/>
        </w:rPr>
        <w:t xml:space="preserve"> Werk</w:t>
      </w:r>
      <w:r w:rsidR="00593265" w:rsidRPr="006C2C49">
        <w:rPr>
          <w:rFonts w:ascii="Calibri" w:hAnsi="Calibri" w:cs="Calibri"/>
          <w:b/>
          <w:bCs/>
          <w:sz w:val="28"/>
          <w:szCs w:val="28"/>
          <w:u w:val="single"/>
          <w:lang w:val="af-ZA"/>
        </w:rPr>
        <w:t>kaart</w:t>
      </w:r>
      <w:r w:rsidR="006B046E">
        <w:rPr>
          <w:rFonts w:ascii="Calibri" w:hAnsi="Calibri" w:cs="Calibri"/>
          <w:b/>
          <w:bCs/>
          <w:sz w:val="28"/>
          <w:szCs w:val="28"/>
          <w:u w:val="single"/>
          <w:lang w:val="af-ZA"/>
        </w:rPr>
        <w:t xml:space="preserve"> MEMO</w:t>
      </w:r>
    </w:p>
    <w:p w14:paraId="1A12E48B" w14:textId="77777777" w:rsidR="00290828" w:rsidRPr="006C2C49" w:rsidRDefault="00290828" w:rsidP="00290828">
      <w:pPr>
        <w:spacing w:after="0"/>
        <w:rPr>
          <w:rFonts w:ascii="Calibri" w:hAnsi="Calibri" w:cs="Calibri"/>
          <w:b/>
          <w:i/>
          <w:sz w:val="24"/>
          <w:szCs w:val="24"/>
          <w:u w:val="single"/>
          <w:lang w:val="af-ZA"/>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F362DC" w:rsidRPr="006C2C49" w14:paraId="449B1A5D" w14:textId="77777777" w:rsidTr="00343086">
        <w:trPr>
          <w:trHeight w:val="283"/>
        </w:trPr>
        <w:tc>
          <w:tcPr>
            <w:tcW w:w="936" w:type="dxa"/>
            <w:vAlign w:val="bottom"/>
          </w:tcPr>
          <w:p w14:paraId="5D94DAB2" w14:textId="77777777" w:rsidR="00F362DC" w:rsidRPr="006C2C49" w:rsidRDefault="00F362DC"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b/>
                <w:bCs/>
                <w:noProof/>
                <w:color w:val="000000"/>
                <w:sz w:val="24"/>
                <w:szCs w:val="24"/>
                <w:lang w:val="af-ZA"/>
              </w:rPr>
              <w:drawing>
                <wp:anchor distT="0" distB="0" distL="114300" distR="114300" simplePos="0" relativeHeight="251658240" behindDoc="0" locked="0" layoutInCell="1" hidden="0" allowOverlap="1" wp14:anchorId="0D4F2BE5" wp14:editId="315395F5">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296B7AE" w14:textId="2CD4BCB4" w:rsidR="00F362DC" w:rsidRPr="006C2C49" w:rsidRDefault="00F362DC" w:rsidP="00343086">
            <w:pPr>
              <w:pBdr>
                <w:top w:val="nil"/>
                <w:left w:val="nil"/>
                <w:bottom w:val="nil"/>
                <w:right w:val="nil"/>
                <w:between w:val="nil"/>
              </w:pBdr>
              <w:spacing w:after="0" w:line="276" w:lineRule="auto"/>
              <w:rPr>
                <w:rFonts w:ascii="Calibri" w:eastAsia="Oswald" w:hAnsi="Calibri" w:cs="Calibri"/>
                <w:i/>
                <w:iCs/>
                <w:color w:val="000000"/>
                <w:sz w:val="28"/>
                <w:szCs w:val="28"/>
                <w:lang w:val="af-ZA"/>
              </w:rPr>
            </w:pPr>
            <w:r w:rsidRPr="006C2C49">
              <w:rPr>
                <w:rFonts w:ascii="Calibri" w:eastAsia="Oswald" w:hAnsi="Calibri" w:cs="Calibri"/>
                <w:b/>
                <w:bCs/>
                <w:i/>
                <w:iCs/>
                <w:color w:val="000000"/>
                <w:sz w:val="28"/>
                <w:szCs w:val="28"/>
                <w:u w:val="single"/>
                <w:lang w:val="af-ZA"/>
              </w:rPr>
              <w:t>A</w:t>
            </w:r>
            <w:r w:rsidR="00593265" w:rsidRPr="006C2C49">
              <w:rPr>
                <w:rFonts w:ascii="Calibri" w:eastAsia="Oswald" w:hAnsi="Calibri" w:cs="Calibri"/>
                <w:b/>
                <w:bCs/>
                <w:i/>
                <w:iCs/>
                <w:color w:val="000000"/>
                <w:sz w:val="28"/>
                <w:szCs w:val="28"/>
                <w:u w:val="single"/>
                <w:lang w:val="af-ZA"/>
              </w:rPr>
              <w:t xml:space="preserve">ktiwiteit </w:t>
            </w:r>
            <w:r w:rsidRPr="006C2C49">
              <w:rPr>
                <w:rFonts w:ascii="Calibri" w:eastAsia="Oswald" w:hAnsi="Calibri" w:cs="Calibri"/>
                <w:b/>
                <w:bCs/>
                <w:i/>
                <w:iCs/>
                <w:color w:val="000000"/>
                <w:sz w:val="28"/>
                <w:szCs w:val="28"/>
                <w:u w:val="single"/>
                <w:lang w:val="af-ZA"/>
              </w:rPr>
              <w:t>1</w:t>
            </w:r>
            <w:r w:rsidRPr="006C2C49">
              <w:rPr>
                <w:rFonts w:ascii="Calibri" w:eastAsia="Oswald" w:hAnsi="Calibri" w:cs="Calibri"/>
                <w:b/>
                <w:bCs/>
                <w:i/>
                <w:iCs/>
                <w:color w:val="000000"/>
                <w:sz w:val="28"/>
                <w:szCs w:val="28"/>
                <w:lang w:val="af-ZA"/>
              </w:rPr>
              <w:t xml:space="preserve">: </w:t>
            </w:r>
          </w:p>
          <w:p w14:paraId="5B115FF5" w14:textId="0171F093" w:rsidR="00F362DC" w:rsidRPr="006C2C49" w:rsidRDefault="00593265"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color w:val="000000"/>
                <w:sz w:val="24"/>
                <w:szCs w:val="24"/>
                <w:lang w:val="af-ZA"/>
              </w:rPr>
              <w:t>Voltooi die volgende aktiwiteit individueel.</w:t>
            </w:r>
          </w:p>
        </w:tc>
      </w:tr>
    </w:tbl>
    <w:p w14:paraId="4C6F1C13" w14:textId="77777777" w:rsidR="00F362DC" w:rsidRPr="006C2C49" w:rsidRDefault="00F362DC" w:rsidP="007B2106">
      <w:pPr>
        <w:spacing w:after="0"/>
        <w:rPr>
          <w:rFonts w:ascii="Calibri" w:hAnsi="Calibri" w:cs="Calibri"/>
          <w:bCs/>
          <w:iCs/>
          <w:sz w:val="24"/>
          <w:szCs w:val="24"/>
          <w:u w:val="single"/>
          <w:lang w:val="af-ZA"/>
        </w:rPr>
      </w:pPr>
    </w:p>
    <w:p w14:paraId="787C06A6" w14:textId="654875FA" w:rsidR="00290828" w:rsidRPr="006C2C49" w:rsidRDefault="00F362DC" w:rsidP="00593265">
      <w:pPr>
        <w:spacing w:after="0"/>
        <w:jc w:val="both"/>
        <w:rPr>
          <w:rFonts w:ascii="Calibri" w:hAnsi="Calibri" w:cs="Calibri"/>
          <w:bCs/>
          <w:iCs/>
          <w:sz w:val="24"/>
          <w:szCs w:val="24"/>
          <w:lang w:val="af-ZA"/>
        </w:rPr>
      </w:pPr>
      <w:r w:rsidRPr="006C2C49">
        <w:rPr>
          <w:rFonts w:ascii="Calibri" w:hAnsi="Calibri" w:cs="Calibri"/>
          <w:bCs/>
          <w:iCs/>
          <w:sz w:val="24"/>
          <w:szCs w:val="24"/>
          <w:lang w:val="af-ZA"/>
        </w:rPr>
        <w:t xml:space="preserve">Maak aantekeninge </w:t>
      </w:r>
      <w:r w:rsidR="00593265" w:rsidRPr="006C2C49">
        <w:rPr>
          <w:rFonts w:ascii="Calibri" w:hAnsi="Calibri" w:cs="Calibri"/>
          <w:bCs/>
          <w:iCs/>
          <w:sz w:val="24"/>
          <w:szCs w:val="24"/>
          <w:lang w:val="af-ZA"/>
        </w:rPr>
        <w:t>oor</w:t>
      </w:r>
      <w:r w:rsidRPr="006C2C49">
        <w:rPr>
          <w:rFonts w:ascii="Calibri" w:hAnsi="Calibri" w:cs="Calibri"/>
          <w:bCs/>
          <w:iCs/>
          <w:sz w:val="24"/>
          <w:szCs w:val="24"/>
          <w:lang w:val="af-ZA"/>
        </w:rPr>
        <w:t xml:space="preserve"> die besonderhede van elke wet terwyl </w:t>
      </w:r>
      <w:r w:rsidR="00593265" w:rsidRPr="006C2C49">
        <w:rPr>
          <w:rFonts w:ascii="Calibri" w:hAnsi="Calibri" w:cs="Calibri"/>
          <w:bCs/>
          <w:iCs/>
          <w:sz w:val="24"/>
          <w:szCs w:val="24"/>
          <w:lang w:val="af-ZA"/>
        </w:rPr>
        <w:t>jou</w:t>
      </w:r>
      <w:r w:rsidRPr="006C2C49">
        <w:rPr>
          <w:rFonts w:ascii="Calibri" w:hAnsi="Calibri" w:cs="Calibri"/>
          <w:bCs/>
          <w:iCs/>
          <w:sz w:val="24"/>
          <w:szCs w:val="24"/>
          <w:lang w:val="af-ZA"/>
        </w:rPr>
        <w:t xml:space="preserve"> onderwyser deur</w:t>
      </w:r>
      <w:r w:rsidR="001A172A">
        <w:rPr>
          <w:rFonts w:ascii="Calibri" w:hAnsi="Calibri" w:cs="Calibri"/>
          <w:bCs/>
          <w:iCs/>
          <w:sz w:val="24"/>
          <w:szCs w:val="24"/>
          <w:lang w:val="af-ZA"/>
        </w:rPr>
        <w:t xml:space="preserve"> die</w:t>
      </w:r>
      <w:r w:rsidRPr="006C2C49">
        <w:rPr>
          <w:rFonts w:ascii="Calibri" w:hAnsi="Calibri" w:cs="Calibri"/>
          <w:bCs/>
          <w:iCs/>
          <w:sz w:val="24"/>
          <w:szCs w:val="24"/>
          <w:lang w:val="af-ZA"/>
        </w:rPr>
        <w:t xml:space="preserve"> </w:t>
      </w:r>
      <w:r w:rsidR="00F97FBF" w:rsidRPr="006C2C49">
        <w:rPr>
          <w:rFonts w:ascii="Calibri" w:hAnsi="Calibri" w:cs="Calibri"/>
          <w:b/>
          <w:i/>
          <w:sz w:val="24"/>
          <w:szCs w:val="24"/>
          <w:u w:val="single"/>
          <w:lang w:val="af-ZA"/>
        </w:rPr>
        <w:t>Les 2 - PowerPoint</w:t>
      </w:r>
      <w:r w:rsidR="00F97FBF" w:rsidRPr="006C2C49">
        <w:rPr>
          <w:rFonts w:ascii="Calibri" w:hAnsi="Calibri" w:cs="Calibri"/>
          <w:bCs/>
          <w:iCs/>
          <w:sz w:val="24"/>
          <w:szCs w:val="24"/>
          <w:lang w:val="af-ZA"/>
        </w:rPr>
        <w:t xml:space="preserve"> werk</w:t>
      </w:r>
      <w:r w:rsidR="00290828" w:rsidRPr="006C2C49">
        <w:rPr>
          <w:rFonts w:ascii="Calibri" w:hAnsi="Calibri" w:cs="Calibri"/>
          <w:bCs/>
          <w:iCs/>
          <w:sz w:val="24"/>
          <w:szCs w:val="24"/>
          <w:lang w:val="af-ZA"/>
        </w:rPr>
        <w:t>.</w:t>
      </w:r>
    </w:p>
    <w:p w14:paraId="763689C7" w14:textId="77777777" w:rsidR="00F97FBF" w:rsidRPr="006C2C49" w:rsidRDefault="00F97FBF" w:rsidP="007B2106">
      <w:pPr>
        <w:spacing w:after="0"/>
        <w:rPr>
          <w:rFonts w:ascii="Calibri" w:hAnsi="Calibri" w:cs="Calibri"/>
          <w:bCs/>
          <w:iCs/>
          <w:sz w:val="24"/>
          <w:szCs w:val="24"/>
          <w:lang w:val="af-ZA"/>
        </w:rPr>
      </w:pPr>
    </w:p>
    <w:p w14:paraId="49181985" w14:textId="77777777" w:rsidR="00290828" w:rsidRPr="006C2C49" w:rsidRDefault="00290828" w:rsidP="00290828">
      <w:pPr>
        <w:rPr>
          <w:rFonts w:ascii="Calibri" w:hAnsi="Calibri" w:cs="Calibri"/>
          <w:b/>
          <w:i/>
          <w:sz w:val="24"/>
          <w:szCs w:val="24"/>
          <w:lang w:val="af-ZA"/>
        </w:rPr>
      </w:pPr>
      <w:r w:rsidRPr="006C2C49">
        <w:rPr>
          <w:rFonts w:ascii="Calibri" w:hAnsi="Calibri" w:cs="Calibri"/>
          <w:b/>
          <w:i/>
          <w:noProof/>
          <w:sz w:val="24"/>
          <w:szCs w:val="24"/>
          <w:lang w:val="af-ZA"/>
          <w14:ligatures w14:val="standardContextual"/>
        </w:rPr>
        <w:drawing>
          <wp:inline distT="0" distB="0" distL="0" distR="0" wp14:anchorId="48F4C523" wp14:editId="41DEC0B4">
            <wp:extent cx="5991225" cy="7570470"/>
            <wp:effectExtent l="19050" t="0" r="47625" b="11430"/>
            <wp:docPr id="681436350"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AC19FA" w:rsidRPr="006C2C49" w14:paraId="12E0D24D" w14:textId="77777777" w:rsidTr="00343086">
        <w:trPr>
          <w:trHeight w:val="283"/>
        </w:trPr>
        <w:tc>
          <w:tcPr>
            <w:tcW w:w="936" w:type="dxa"/>
            <w:vAlign w:val="bottom"/>
          </w:tcPr>
          <w:p w14:paraId="7B93E25F" w14:textId="77777777" w:rsidR="00AC19FA" w:rsidRPr="006C2C49" w:rsidRDefault="00AC19FA"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b/>
                <w:bCs/>
                <w:noProof/>
                <w:color w:val="000000"/>
                <w:sz w:val="24"/>
                <w:szCs w:val="24"/>
                <w:lang w:val="af-ZA"/>
              </w:rPr>
              <w:lastRenderedPageBreak/>
              <w:drawing>
                <wp:anchor distT="0" distB="0" distL="114300" distR="114300" simplePos="0" relativeHeight="251658241" behindDoc="0" locked="0" layoutInCell="1" hidden="0" allowOverlap="1" wp14:anchorId="55F099A8" wp14:editId="0A439907">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63747364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3605CEE" w14:textId="2D68F73D" w:rsidR="00AC19FA" w:rsidRPr="006C2C49" w:rsidRDefault="00AC19FA" w:rsidP="00343086">
            <w:pPr>
              <w:pBdr>
                <w:top w:val="nil"/>
                <w:left w:val="nil"/>
                <w:bottom w:val="nil"/>
                <w:right w:val="nil"/>
                <w:between w:val="nil"/>
              </w:pBdr>
              <w:spacing w:after="0" w:line="276" w:lineRule="auto"/>
              <w:rPr>
                <w:rFonts w:ascii="Calibri" w:eastAsia="Oswald" w:hAnsi="Calibri" w:cs="Calibri"/>
                <w:i/>
                <w:iCs/>
                <w:color w:val="000000"/>
                <w:sz w:val="28"/>
                <w:szCs w:val="28"/>
                <w:lang w:val="af-ZA"/>
              </w:rPr>
            </w:pPr>
            <w:r w:rsidRPr="006C2C49">
              <w:rPr>
                <w:rFonts w:ascii="Calibri" w:eastAsia="Oswald" w:hAnsi="Calibri" w:cs="Calibri"/>
                <w:b/>
                <w:bCs/>
                <w:i/>
                <w:iCs/>
                <w:color w:val="000000"/>
                <w:sz w:val="28"/>
                <w:szCs w:val="28"/>
                <w:u w:val="single"/>
                <w:lang w:val="af-ZA"/>
              </w:rPr>
              <w:t>A</w:t>
            </w:r>
            <w:r w:rsidR="0074045A" w:rsidRPr="006C2C49">
              <w:rPr>
                <w:rFonts w:ascii="Calibri" w:eastAsia="Oswald" w:hAnsi="Calibri" w:cs="Calibri"/>
                <w:b/>
                <w:bCs/>
                <w:i/>
                <w:iCs/>
                <w:color w:val="000000"/>
                <w:sz w:val="28"/>
                <w:szCs w:val="28"/>
                <w:u w:val="single"/>
                <w:lang w:val="af-ZA"/>
              </w:rPr>
              <w:t>ktiwiteit</w:t>
            </w:r>
            <w:r w:rsidRPr="006C2C49">
              <w:rPr>
                <w:rFonts w:ascii="Calibri" w:eastAsia="Oswald" w:hAnsi="Calibri" w:cs="Calibri"/>
                <w:b/>
                <w:bCs/>
                <w:i/>
                <w:iCs/>
                <w:color w:val="000000"/>
                <w:sz w:val="28"/>
                <w:szCs w:val="28"/>
                <w:u w:val="single"/>
                <w:lang w:val="af-ZA"/>
              </w:rPr>
              <w:t xml:space="preserve"> 2</w:t>
            </w:r>
            <w:r w:rsidRPr="006C2C49">
              <w:rPr>
                <w:rFonts w:ascii="Calibri" w:eastAsia="Oswald" w:hAnsi="Calibri" w:cs="Calibri"/>
                <w:b/>
                <w:bCs/>
                <w:i/>
                <w:iCs/>
                <w:color w:val="000000"/>
                <w:sz w:val="28"/>
                <w:szCs w:val="28"/>
                <w:lang w:val="af-ZA"/>
              </w:rPr>
              <w:t xml:space="preserve">: </w:t>
            </w:r>
            <w:r w:rsidR="001C3D52" w:rsidRPr="006C2C49">
              <w:rPr>
                <w:rFonts w:ascii="Calibri" w:eastAsia="Oswald" w:hAnsi="Calibri" w:cs="Calibri"/>
                <w:b/>
                <w:bCs/>
                <w:i/>
                <w:iCs/>
                <w:color w:val="000000"/>
                <w:sz w:val="28"/>
                <w:szCs w:val="28"/>
                <w:lang w:val="af-ZA"/>
              </w:rPr>
              <w:t>H</w:t>
            </w:r>
            <w:r w:rsidR="0074045A" w:rsidRPr="006C2C49">
              <w:rPr>
                <w:rFonts w:ascii="Calibri" w:eastAsia="Oswald" w:hAnsi="Calibri" w:cs="Calibri"/>
                <w:b/>
                <w:bCs/>
                <w:i/>
                <w:iCs/>
                <w:color w:val="000000"/>
                <w:sz w:val="28"/>
                <w:szCs w:val="28"/>
                <w:lang w:val="af-ZA"/>
              </w:rPr>
              <w:t>uiswerk</w:t>
            </w:r>
          </w:p>
          <w:p w14:paraId="52DA1191" w14:textId="358C4E71" w:rsidR="00AC19FA" w:rsidRPr="006C2C49" w:rsidRDefault="0074045A"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color w:val="000000"/>
                <w:sz w:val="24"/>
                <w:szCs w:val="24"/>
                <w:lang w:val="af-ZA"/>
              </w:rPr>
              <w:t xml:space="preserve">Voltooi die volgende aktiwiteit individueel as huiswerk. </w:t>
            </w:r>
          </w:p>
        </w:tc>
      </w:tr>
    </w:tbl>
    <w:p w14:paraId="3E772359" w14:textId="77777777" w:rsidR="00AC19FA" w:rsidRPr="006C2C49" w:rsidRDefault="00AC19FA" w:rsidP="00290828">
      <w:pPr>
        <w:spacing w:after="0"/>
        <w:rPr>
          <w:rFonts w:ascii="Calibri" w:hAnsi="Calibri" w:cs="Calibri"/>
          <w:b/>
          <w:i/>
          <w:sz w:val="28"/>
          <w:szCs w:val="28"/>
          <w:u w:val="single"/>
          <w:lang w:val="af-ZA"/>
        </w:rPr>
      </w:pPr>
    </w:p>
    <w:p w14:paraId="319EF558" w14:textId="0A3E4FC8" w:rsidR="00290828" w:rsidRPr="006C2C49" w:rsidRDefault="00290828" w:rsidP="001C3D52">
      <w:pPr>
        <w:rPr>
          <w:rFonts w:ascii="Calibri" w:hAnsi="Calibri" w:cs="Calibri"/>
          <w:b/>
          <w:bCs/>
          <w:sz w:val="24"/>
          <w:szCs w:val="24"/>
          <w:lang w:val="af-ZA"/>
        </w:rPr>
      </w:pPr>
      <w:r w:rsidRPr="006C2C49">
        <w:rPr>
          <w:rFonts w:ascii="Calibri" w:hAnsi="Calibri" w:cs="Calibri"/>
          <w:b/>
          <w:bCs/>
          <w:sz w:val="24"/>
          <w:szCs w:val="24"/>
          <w:lang w:val="af-ZA"/>
        </w:rPr>
        <w:t xml:space="preserve">VRAAG 2.1 </w:t>
      </w:r>
    </w:p>
    <w:p w14:paraId="5FE58749" w14:textId="5CF0261F" w:rsidR="009920A9" w:rsidRPr="006C2C49" w:rsidRDefault="009920A9" w:rsidP="00044A8D">
      <w:pPr>
        <w:rPr>
          <w:rFonts w:ascii="Calibri" w:hAnsi="Calibri" w:cs="Calibri"/>
          <w:sz w:val="24"/>
          <w:szCs w:val="24"/>
          <w:lang w:val="af-ZA"/>
        </w:rPr>
      </w:pPr>
      <w:r w:rsidRPr="006C2C49">
        <w:rPr>
          <w:rFonts w:ascii="Calibri" w:hAnsi="Calibri" w:cs="Calibri"/>
          <w:sz w:val="24"/>
          <w:szCs w:val="24"/>
          <w:lang w:val="af-ZA"/>
        </w:rPr>
        <w:t xml:space="preserve">Verskeie opsies word as moontlike antwoorde op die volgende vrae verskaf. Kies die korrekte antwoord en skryf slegs die letter (A–D) langs die vraagnommers (2.1.1 tot 2.1.2) neer, byvoorbeeld 2.1.3. </w:t>
      </w:r>
      <w:r w:rsidR="00D9299A">
        <w:rPr>
          <w:rFonts w:ascii="Calibri" w:hAnsi="Calibri" w:cs="Calibri"/>
          <w:sz w:val="24"/>
          <w:szCs w:val="24"/>
          <w:lang w:val="af-ZA"/>
        </w:rPr>
        <w:t>D</w:t>
      </w:r>
      <w:r w:rsidRPr="006C2C49">
        <w:rPr>
          <w:rFonts w:ascii="Calibri" w:hAnsi="Calibri" w:cs="Calibri"/>
          <w:sz w:val="24"/>
          <w:szCs w:val="24"/>
          <w:lang w:val="af-ZA"/>
        </w:rPr>
        <w:t>.</w:t>
      </w:r>
    </w:p>
    <w:p w14:paraId="233CAFFC" w14:textId="4666FC5E"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2.1.1</w:t>
      </w:r>
      <w:r w:rsidRPr="006C2C49">
        <w:rPr>
          <w:rFonts w:ascii="Calibri" w:hAnsi="Calibri" w:cs="Calibri"/>
          <w:sz w:val="24"/>
          <w:szCs w:val="24"/>
          <w:lang w:val="af-ZA"/>
        </w:rPr>
        <w:tab/>
      </w:r>
      <w:r w:rsidRPr="00F92819">
        <w:rPr>
          <w:rFonts w:ascii="Calibri" w:hAnsi="Calibri" w:cs="Calibri"/>
          <w:sz w:val="24"/>
          <w:szCs w:val="24"/>
          <w:lang w:val="af-ZA"/>
        </w:rPr>
        <w:t>Die arbeidswet wat</w:t>
      </w:r>
      <w:r w:rsidR="0009465E" w:rsidRPr="00F92819">
        <w:rPr>
          <w:rFonts w:ascii="Calibri" w:hAnsi="Calibri" w:cs="Calibri"/>
          <w:sz w:val="24"/>
          <w:szCs w:val="24"/>
          <w:lang w:val="af-ZA"/>
        </w:rPr>
        <w:t xml:space="preserve"> werkers</w:t>
      </w:r>
      <w:r w:rsidRPr="00F92819">
        <w:rPr>
          <w:rFonts w:ascii="Calibri" w:hAnsi="Calibri" w:cs="Calibri"/>
          <w:sz w:val="24"/>
          <w:szCs w:val="24"/>
          <w:lang w:val="af-ZA"/>
        </w:rPr>
        <w:t xml:space="preserve"> teen rassediskriminasie in die werkplek beskerm:</w:t>
      </w:r>
    </w:p>
    <w:p w14:paraId="6A38243F" w14:textId="2A7A9C1D" w:rsidR="00DB62A3" w:rsidRPr="003915F2" w:rsidRDefault="00DB62A3" w:rsidP="00DB62A3">
      <w:pPr>
        <w:spacing w:after="0" w:line="276" w:lineRule="auto"/>
        <w:rPr>
          <w:rFonts w:ascii="Calibri" w:hAnsi="Calibri" w:cs="Calibri"/>
          <w:b/>
          <w:bCs/>
          <w:sz w:val="24"/>
          <w:szCs w:val="24"/>
          <w:lang w:val="af-ZA"/>
        </w:rPr>
      </w:pPr>
      <w:r w:rsidRPr="006C2C49">
        <w:rPr>
          <w:rFonts w:ascii="Calibri" w:hAnsi="Calibri" w:cs="Calibri"/>
          <w:sz w:val="24"/>
          <w:szCs w:val="24"/>
          <w:lang w:val="af-ZA"/>
        </w:rPr>
        <w:tab/>
      </w:r>
      <w:r w:rsidRPr="003915F2">
        <w:rPr>
          <w:rFonts w:ascii="Calibri" w:hAnsi="Calibri" w:cs="Calibri"/>
          <w:b/>
          <w:bCs/>
          <w:sz w:val="24"/>
          <w:szCs w:val="24"/>
          <w:highlight w:val="yellow"/>
          <w:lang w:val="af-ZA"/>
        </w:rPr>
        <w:t>A.</w:t>
      </w:r>
      <w:r w:rsidRPr="003915F2">
        <w:rPr>
          <w:rFonts w:ascii="Calibri" w:hAnsi="Calibri" w:cs="Calibri"/>
          <w:b/>
          <w:bCs/>
          <w:sz w:val="24"/>
          <w:szCs w:val="24"/>
          <w:highlight w:val="yellow"/>
          <w:lang w:val="af-ZA"/>
        </w:rPr>
        <w:tab/>
        <w:t>W</w:t>
      </w:r>
      <w:r w:rsidR="0061592A">
        <w:rPr>
          <w:rFonts w:ascii="Calibri" w:hAnsi="Calibri" w:cs="Calibri"/>
          <w:b/>
          <w:bCs/>
          <w:sz w:val="24"/>
          <w:szCs w:val="24"/>
          <w:highlight w:val="yellow"/>
          <w:lang w:val="af-ZA"/>
        </w:rPr>
        <w:t>G</w:t>
      </w:r>
      <w:r w:rsidRPr="003915F2">
        <w:rPr>
          <w:rFonts w:ascii="Calibri" w:hAnsi="Calibri" w:cs="Calibri"/>
          <w:b/>
          <w:bCs/>
          <w:sz w:val="24"/>
          <w:szCs w:val="24"/>
          <w:highlight w:val="yellow"/>
          <w:lang w:val="af-ZA"/>
        </w:rPr>
        <w:t>I</w:t>
      </w:r>
      <w:r w:rsidR="00383724">
        <w:rPr>
          <w:rFonts w:ascii="Calibri" w:hAnsi="Calibri" w:cs="Calibri"/>
          <w:b/>
          <w:bCs/>
          <w:sz w:val="24"/>
          <w:szCs w:val="24"/>
          <w:highlight w:val="yellow"/>
          <w:lang w:val="af-ZA"/>
        </w:rPr>
        <w:t xml:space="preserve"> </w:t>
      </w:r>
      <w:r w:rsidR="00383724">
        <w:rPr>
          <w:b/>
          <w:bCs/>
          <w:sz w:val="24"/>
          <w:szCs w:val="24"/>
          <w:highlight w:val="yellow"/>
        </w:rPr>
        <w:t>(</w:t>
      </w:r>
      <w:r w:rsidR="00383724">
        <w:rPr>
          <w:b/>
          <w:bCs/>
          <w:sz w:val="24"/>
          <w:szCs w:val="24"/>
          <w:highlight w:val="yellow"/>
        </w:rPr>
        <w:sym w:font="Wingdings" w:char="F0FC"/>
      </w:r>
      <w:r w:rsidR="00383724">
        <w:rPr>
          <w:b/>
          <w:bCs/>
          <w:sz w:val="24"/>
          <w:szCs w:val="24"/>
          <w:highlight w:val="yellow"/>
        </w:rPr>
        <w:t>)</w:t>
      </w:r>
    </w:p>
    <w:p w14:paraId="06D36C97" w14:textId="14DF98BC"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B.</w:t>
      </w:r>
      <w:r w:rsidRPr="006C2C49">
        <w:rPr>
          <w:rFonts w:ascii="Calibri" w:hAnsi="Calibri" w:cs="Calibri"/>
          <w:sz w:val="24"/>
          <w:szCs w:val="24"/>
          <w:lang w:val="af-ZA"/>
        </w:rPr>
        <w:tab/>
        <w:t>WAV</w:t>
      </w:r>
    </w:p>
    <w:p w14:paraId="77F99F50" w14:textId="47101B01"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C.</w:t>
      </w:r>
      <w:r w:rsidRPr="006C2C49">
        <w:rPr>
          <w:rFonts w:ascii="Calibri" w:hAnsi="Calibri" w:cs="Calibri"/>
          <w:sz w:val="24"/>
          <w:szCs w:val="24"/>
          <w:lang w:val="af-ZA"/>
        </w:rPr>
        <w:tab/>
        <w:t>SA</w:t>
      </w:r>
      <w:r w:rsidR="00C57B6F" w:rsidRPr="006C2C49">
        <w:rPr>
          <w:rFonts w:ascii="Calibri" w:hAnsi="Calibri" w:cs="Calibri"/>
          <w:sz w:val="24"/>
          <w:szCs w:val="24"/>
          <w:lang w:val="af-ZA"/>
        </w:rPr>
        <w:t>DOU</w:t>
      </w:r>
    </w:p>
    <w:p w14:paraId="3E61C4B0" w14:textId="7C8A8DF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D.</w:t>
      </w:r>
      <w:r w:rsidRPr="006C2C49">
        <w:rPr>
          <w:rFonts w:ascii="Calibri" w:hAnsi="Calibri" w:cs="Calibri"/>
          <w:sz w:val="24"/>
          <w:szCs w:val="24"/>
          <w:lang w:val="af-ZA"/>
        </w:rPr>
        <w:tab/>
        <w:t>WBDV</w:t>
      </w:r>
    </w:p>
    <w:p w14:paraId="47C35AE5"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r>
      <w:r w:rsidRPr="006C2C49">
        <w:rPr>
          <w:rFonts w:ascii="Calibri" w:hAnsi="Calibri" w:cs="Calibri"/>
          <w:sz w:val="24"/>
          <w:szCs w:val="24"/>
          <w:lang w:val="af-ZA"/>
        </w:rPr>
        <w:tab/>
      </w:r>
    </w:p>
    <w:p w14:paraId="2C82DD8E" w14:textId="065AF889"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2.1.2</w:t>
      </w:r>
      <w:r w:rsidRPr="006C2C49">
        <w:rPr>
          <w:rFonts w:ascii="Calibri" w:hAnsi="Calibri" w:cs="Calibri"/>
          <w:sz w:val="24"/>
          <w:szCs w:val="24"/>
          <w:lang w:val="af-ZA"/>
        </w:rPr>
        <w:tab/>
        <w:t xml:space="preserve">Volgens arbeidsregulasies </w:t>
      </w:r>
      <w:r w:rsidR="0087299D" w:rsidRPr="006C2C49">
        <w:rPr>
          <w:rFonts w:ascii="Calibri" w:hAnsi="Calibri" w:cs="Calibri"/>
          <w:sz w:val="24"/>
          <w:szCs w:val="24"/>
          <w:lang w:val="af-ZA"/>
        </w:rPr>
        <w:t>verg</w:t>
      </w:r>
      <w:r w:rsidRPr="006C2C49">
        <w:rPr>
          <w:rFonts w:ascii="Calibri" w:hAnsi="Calibri" w:cs="Calibri"/>
          <w:sz w:val="24"/>
          <w:szCs w:val="24"/>
          <w:lang w:val="af-ZA"/>
        </w:rPr>
        <w:t xml:space="preserve"> die volgende situasie regstelling in die werkplek:</w:t>
      </w:r>
    </w:p>
    <w:p w14:paraId="337A6CAD"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A.</w:t>
      </w:r>
      <w:r w:rsidRPr="006C2C49">
        <w:rPr>
          <w:rFonts w:ascii="Calibri" w:hAnsi="Calibri" w:cs="Calibri"/>
          <w:sz w:val="24"/>
          <w:szCs w:val="24"/>
          <w:lang w:val="af-ZA"/>
        </w:rPr>
        <w:tab/>
        <w:t xml:space="preserve">'n Werknemer wat vier uur oortyd per dag werk. </w:t>
      </w:r>
    </w:p>
    <w:p w14:paraId="7AA7E563"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B.</w:t>
      </w:r>
      <w:r w:rsidRPr="006C2C49">
        <w:rPr>
          <w:rFonts w:ascii="Calibri" w:hAnsi="Calibri" w:cs="Calibri"/>
          <w:sz w:val="24"/>
          <w:szCs w:val="24"/>
          <w:lang w:val="af-ZA"/>
        </w:rPr>
        <w:tab/>
        <w:t>'n Werknemer wat sestig uur per week werk.</w:t>
      </w:r>
    </w:p>
    <w:p w14:paraId="1617FE2E" w14:textId="6093723D" w:rsidR="00DB62A3" w:rsidRPr="00383724" w:rsidRDefault="00DB62A3" w:rsidP="00DB62A3">
      <w:pPr>
        <w:spacing w:after="0" w:line="276" w:lineRule="auto"/>
        <w:rPr>
          <w:rFonts w:ascii="Calibri" w:hAnsi="Calibri" w:cs="Calibri"/>
          <w:b/>
          <w:bCs/>
          <w:sz w:val="24"/>
          <w:szCs w:val="24"/>
          <w:lang w:val="af-ZA"/>
        </w:rPr>
      </w:pPr>
      <w:r w:rsidRPr="006C2C49">
        <w:rPr>
          <w:rFonts w:ascii="Calibri" w:hAnsi="Calibri" w:cs="Calibri"/>
          <w:sz w:val="24"/>
          <w:szCs w:val="24"/>
          <w:lang w:val="af-ZA"/>
        </w:rPr>
        <w:tab/>
      </w:r>
      <w:r w:rsidRPr="00383724">
        <w:rPr>
          <w:rFonts w:ascii="Calibri" w:hAnsi="Calibri" w:cs="Calibri"/>
          <w:b/>
          <w:bCs/>
          <w:sz w:val="24"/>
          <w:szCs w:val="24"/>
          <w:highlight w:val="yellow"/>
          <w:lang w:val="af-ZA"/>
        </w:rPr>
        <w:t>C.</w:t>
      </w:r>
      <w:r w:rsidRPr="00383724">
        <w:rPr>
          <w:rFonts w:ascii="Calibri" w:hAnsi="Calibri" w:cs="Calibri"/>
          <w:b/>
          <w:bCs/>
          <w:sz w:val="24"/>
          <w:szCs w:val="24"/>
          <w:highlight w:val="yellow"/>
          <w:lang w:val="af-ZA"/>
        </w:rPr>
        <w:tab/>
      </w:r>
      <w:r w:rsidR="00667885" w:rsidRPr="00383724">
        <w:rPr>
          <w:rFonts w:ascii="Calibri" w:hAnsi="Calibri" w:cs="Calibri"/>
          <w:b/>
          <w:bCs/>
          <w:sz w:val="24"/>
          <w:szCs w:val="24"/>
          <w:highlight w:val="yellow"/>
          <w:lang w:val="af-ZA"/>
        </w:rPr>
        <w:t>Afluistering</w:t>
      </w:r>
      <w:r w:rsidRPr="00383724">
        <w:rPr>
          <w:rFonts w:ascii="Calibri" w:hAnsi="Calibri" w:cs="Calibri"/>
          <w:b/>
          <w:bCs/>
          <w:sz w:val="24"/>
          <w:szCs w:val="24"/>
          <w:highlight w:val="yellow"/>
          <w:lang w:val="af-ZA"/>
        </w:rPr>
        <w:t xml:space="preserve"> van werknemers se oproepe gedurende werksure.</w:t>
      </w:r>
      <w:r w:rsidR="00383724" w:rsidRPr="00383724">
        <w:rPr>
          <w:b/>
          <w:bCs/>
          <w:sz w:val="24"/>
          <w:szCs w:val="24"/>
          <w:highlight w:val="yellow"/>
        </w:rPr>
        <w:t xml:space="preserve"> (</w:t>
      </w:r>
      <w:r w:rsidR="00383724" w:rsidRPr="00383724">
        <w:rPr>
          <w:b/>
          <w:bCs/>
          <w:sz w:val="24"/>
          <w:szCs w:val="24"/>
          <w:highlight w:val="yellow"/>
        </w:rPr>
        <w:sym w:font="Wingdings" w:char="F0FC"/>
      </w:r>
      <w:r w:rsidR="00383724" w:rsidRPr="00383724">
        <w:rPr>
          <w:b/>
          <w:bCs/>
          <w:sz w:val="24"/>
          <w:szCs w:val="24"/>
          <w:highlight w:val="yellow"/>
        </w:rPr>
        <w:t>)</w:t>
      </w:r>
    </w:p>
    <w:p w14:paraId="317EDDE3" w14:textId="77777777" w:rsidR="00DB62A3" w:rsidRPr="006C2C49" w:rsidRDefault="00DB62A3" w:rsidP="00DB62A3">
      <w:pPr>
        <w:spacing w:after="0" w:line="276" w:lineRule="auto"/>
        <w:rPr>
          <w:rFonts w:ascii="Calibri" w:hAnsi="Calibri" w:cs="Calibri"/>
          <w:sz w:val="24"/>
          <w:szCs w:val="24"/>
          <w:lang w:val="af-ZA"/>
        </w:rPr>
      </w:pPr>
      <w:r w:rsidRPr="006C2C49">
        <w:rPr>
          <w:rFonts w:ascii="Calibri" w:hAnsi="Calibri" w:cs="Calibri"/>
          <w:sz w:val="24"/>
          <w:szCs w:val="24"/>
          <w:lang w:val="af-ZA"/>
        </w:rPr>
        <w:tab/>
        <w:t>D.</w:t>
      </w:r>
      <w:r w:rsidRPr="006C2C49">
        <w:rPr>
          <w:rFonts w:ascii="Calibri" w:hAnsi="Calibri" w:cs="Calibri"/>
          <w:sz w:val="24"/>
          <w:szCs w:val="24"/>
          <w:lang w:val="af-ZA"/>
        </w:rPr>
        <w:tab/>
        <w:t>Vier maande kraamverlof vir werkende vroue.</w:t>
      </w:r>
    </w:p>
    <w:p w14:paraId="07600EF2" w14:textId="3C8260ED" w:rsidR="00DB62A3" w:rsidRPr="006C2C49" w:rsidRDefault="00DB62A3" w:rsidP="00DB62A3">
      <w:pPr>
        <w:jc w:val="right"/>
        <w:rPr>
          <w:rFonts w:ascii="Calibri" w:hAnsi="Calibri" w:cs="Calibri"/>
          <w:sz w:val="24"/>
          <w:szCs w:val="24"/>
          <w:lang w:val="af-ZA"/>
        </w:rPr>
      </w:pPr>
      <w:r w:rsidRPr="006C2C49">
        <w:rPr>
          <w:rFonts w:ascii="Calibri" w:hAnsi="Calibri" w:cs="Calibri"/>
          <w:sz w:val="24"/>
          <w:szCs w:val="24"/>
          <w:lang w:val="af-ZA"/>
        </w:rPr>
        <w:t xml:space="preserve">   (2 x 1) (2)</w:t>
      </w:r>
    </w:p>
    <w:p w14:paraId="5B010D66" w14:textId="2DEEE214" w:rsidR="006E731B" w:rsidRPr="006C2C49" w:rsidRDefault="006E731B" w:rsidP="006E731B">
      <w:pPr>
        <w:rPr>
          <w:rFonts w:ascii="Calibri" w:hAnsi="Calibri" w:cs="Calibri"/>
          <w:b/>
          <w:bCs/>
          <w:sz w:val="24"/>
          <w:szCs w:val="24"/>
          <w:lang w:val="af-ZA"/>
        </w:rPr>
      </w:pPr>
      <w:r w:rsidRPr="006C2C49">
        <w:rPr>
          <w:rFonts w:ascii="Calibri" w:hAnsi="Calibri" w:cs="Calibri"/>
          <w:b/>
          <w:bCs/>
          <w:sz w:val="24"/>
          <w:szCs w:val="24"/>
          <w:lang w:val="af-ZA"/>
        </w:rPr>
        <w:t xml:space="preserve">VRAAG 2.2 </w:t>
      </w:r>
    </w:p>
    <w:p w14:paraId="52ACE7D8" w14:textId="46931980" w:rsidR="009920A9" w:rsidRPr="006C2C49" w:rsidRDefault="009920A9" w:rsidP="005D09BC">
      <w:pPr>
        <w:rPr>
          <w:rFonts w:ascii="Calibri" w:hAnsi="Calibri" w:cs="Calibri"/>
          <w:sz w:val="24"/>
          <w:szCs w:val="24"/>
          <w:lang w:val="af-ZA"/>
        </w:rPr>
      </w:pPr>
      <w:r w:rsidRPr="006C2C49">
        <w:rPr>
          <w:rFonts w:ascii="Calibri" w:hAnsi="Calibri" w:cs="Calibri"/>
          <w:sz w:val="24"/>
          <w:szCs w:val="24"/>
          <w:lang w:val="af-ZA"/>
        </w:rPr>
        <w:t>Gee EEN woord/term vir ELK van die volgende beskrywings. Skryf slegs die woord/term langs die vraagnommers (2.2.1 tot 2.2.3)</w:t>
      </w:r>
      <w:r w:rsidR="006C2C49">
        <w:rPr>
          <w:rFonts w:ascii="Calibri" w:hAnsi="Calibri" w:cs="Calibri"/>
          <w:sz w:val="24"/>
          <w:szCs w:val="24"/>
          <w:lang w:val="af-ZA"/>
        </w:rPr>
        <w:t xml:space="preserve"> </w:t>
      </w:r>
      <w:r w:rsidR="006C2C49" w:rsidRPr="006C2C49">
        <w:rPr>
          <w:rFonts w:ascii="Calibri" w:hAnsi="Calibri" w:cs="Calibri"/>
          <w:sz w:val="24"/>
          <w:szCs w:val="24"/>
          <w:lang w:val="af-ZA"/>
        </w:rPr>
        <w:t>neer</w:t>
      </w:r>
      <w:r w:rsidRPr="006C2C49">
        <w:rPr>
          <w:rFonts w:ascii="Calibri" w:hAnsi="Calibri" w:cs="Calibri"/>
          <w:sz w:val="24"/>
          <w:szCs w:val="24"/>
          <w:lang w:val="af-ZA"/>
        </w:rPr>
        <w:t>.</w:t>
      </w:r>
    </w:p>
    <w:p w14:paraId="7FEAA5AE" w14:textId="00B4A4EF" w:rsidR="00383724" w:rsidRDefault="00DB62A3" w:rsidP="003700E9">
      <w:pPr>
        <w:ind w:left="720" w:hanging="720"/>
        <w:rPr>
          <w:rFonts w:ascii="Calibri" w:hAnsi="Calibri" w:cs="Calibri"/>
          <w:sz w:val="24"/>
          <w:szCs w:val="24"/>
          <w:lang w:val="af-ZA"/>
        </w:rPr>
      </w:pPr>
      <w:r w:rsidRPr="006C2C49">
        <w:rPr>
          <w:rFonts w:ascii="Calibri" w:hAnsi="Calibri" w:cs="Calibri"/>
          <w:sz w:val="24"/>
          <w:szCs w:val="24"/>
          <w:lang w:val="af-ZA"/>
        </w:rPr>
        <w:t>2.2.</w:t>
      </w:r>
      <w:r w:rsidRPr="00082168">
        <w:rPr>
          <w:rFonts w:ascii="Calibri" w:hAnsi="Calibri" w:cs="Calibri"/>
          <w:sz w:val="24"/>
          <w:szCs w:val="24"/>
          <w:lang w:val="af-ZA"/>
        </w:rPr>
        <w:t>1</w:t>
      </w:r>
      <w:r w:rsidRPr="00082168">
        <w:rPr>
          <w:rFonts w:ascii="Calibri" w:hAnsi="Calibri" w:cs="Calibri"/>
          <w:sz w:val="24"/>
          <w:szCs w:val="24"/>
          <w:lang w:val="af-ZA"/>
        </w:rPr>
        <w:tab/>
        <w:t>'</w:t>
      </w:r>
      <w:r w:rsidR="006C2C49" w:rsidRPr="00082168">
        <w:rPr>
          <w:rFonts w:ascii="Calibri" w:hAnsi="Calibri" w:cs="Calibri"/>
          <w:sz w:val="24"/>
          <w:szCs w:val="24"/>
          <w:lang w:val="af-ZA"/>
        </w:rPr>
        <w:t>n</w:t>
      </w:r>
      <w:r w:rsidRPr="00082168">
        <w:rPr>
          <w:rFonts w:ascii="Calibri" w:hAnsi="Calibri" w:cs="Calibri"/>
          <w:sz w:val="24"/>
          <w:szCs w:val="24"/>
          <w:lang w:val="af-ZA"/>
        </w:rPr>
        <w:t xml:space="preserve"> Wet wat die reg op vaderskapverlof bied </w:t>
      </w:r>
      <w:r w:rsidR="0009465E" w:rsidRPr="00082168">
        <w:rPr>
          <w:rFonts w:ascii="Calibri" w:hAnsi="Calibri" w:cs="Calibri"/>
          <w:sz w:val="24"/>
          <w:szCs w:val="24"/>
          <w:lang w:val="af-ZA"/>
        </w:rPr>
        <w:t>sodat</w:t>
      </w:r>
      <w:r w:rsidRPr="00082168">
        <w:rPr>
          <w:rFonts w:ascii="Calibri" w:hAnsi="Calibri" w:cs="Calibri"/>
          <w:sz w:val="24"/>
          <w:szCs w:val="24"/>
          <w:lang w:val="af-ZA"/>
        </w:rPr>
        <w:t xml:space="preserve"> 'n vader teenwoordig </w:t>
      </w:r>
      <w:r w:rsidR="0009465E" w:rsidRPr="00082168">
        <w:rPr>
          <w:rFonts w:ascii="Calibri" w:hAnsi="Calibri" w:cs="Calibri"/>
          <w:sz w:val="24"/>
          <w:szCs w:val="24"/>
          <w:lang w:val="af-ZA"/>
        </w:rPr>
        <w:t>kan</w:t>
      </w:r>
      <w:r w:rsidRPr="00082168">
        <w:rPr>
          <w:rFonts w:ascii="Calibri" w:hAnsi="Calibri" w:cs="Calibri"/>
          <w:sz w:val="24"/>
          <w:szCs w:val="24"/>
          <w:lang w:val="af-ZA"/>
        </w:rPr>
        <w:t xml:space="preserve"> wees </w:t>
      </w:r>
      <w:r w:rsidR="0009465E" w:rsidRPr="00082168">
        <w:rPr>
          <w:rFonts w:ascii="Calibri" w:hAnsi="Calibri" w:cs="Calibri"/>
          <w:sz w:val="24"/>
          <w:szCs w:val="24"/>
          <w:lang w:val="af-ZA"/>
        </w:rPr>
        <w:t>tydens die</w:t>
      </w:r>
      <w:r w:rsidR="003700E9" w:rsidRPr="00082168">
        <w:rPr>
          <w:rFonts w:ascii="Calibri" w:hAnsi="Calibri" w:cs="Calibri"/>
          <w:sz w:val="24"/>
          <w:szCs w:val="24"/>
          <w:lang w:val="af-ZA"/>
        </w:rPr>
        <w:t xml:space="preserve"> geboorte </w:t>
      </w:r>
      <w:r w:rsidR="0009465E" w:rsidRPr="00082168">
        <w:rPr>
          <w:rFonts w:ascii="Calibri" w:hAnsi="Calibri" w:cs="Calibri"/>
          <w:sz w:val="24"/>
          <w:szCs w:val="24"/>
          <w:lang w:val="af-ZA"/>
        </w:rPr>
        <w:t>v</w:t>
      </w:r>
      <w:r w:rsidR="003700E9" w:rsidRPr="00082168">
        <w:rPr>
          <w:rFonts w:ascii="Calibri" w:hAnsi="Calibri" w:cs="Calibri"/>
          <w:sz w:val="24"/>
          <w:szCs w:val="24"/>
          <w:lang w:val="af-ZA"/>
        </w:rPr>
        <w:t xml:space="preserve">an hul </w:t>
      </w:r>
      <w:r w:rsidRPr="00082168">
        <w:rPr>
          <w:rFonts w:ascii="Calibri" w:hAnsi="Calibri" w:cs="Calibri"/>
          <w:sz w:val="24"/>
          <w:szCs w:val="24"/>
          <w:lang w:val="af-ZA"/>
        </w:rPr>
        <w:t>baba.</w:t>
      </w:r>
      <w:r w:rsidR="003700E9">
        <w:rPr>
          <w:rFonts w:ascii="Calibri" w:hAnsi="Calibri" w:cs="Calibri"/>
          <w:sz w:val="24"/>
          <w:szCs w:val="24"/>
          <w:lang w:val="af-ZA"/>
        </w:rPr>
        <w:tab/>
      </w:r>
      <w:r w:rsidR="003700E9">
        <w:rPr>
          <w:rFonts w:ascii="Calibri" w:hAnsi="Calibri" w:cs="Calibri"/>
          <w:sz w:val="24"/>
          <w:szCs w:val="24"/>
          <w:lang w:val="af-ZA"/>
        </w:rPr>
        <w:tab/>
      </w:r>
    </w:p>
    <w:p w14:paraId="2AE1BEB6" w14:textId="3117E8D9" w:rsidR="00DB62A3" w:rsidRPr="006C2C49" w:rsidRDefault="00383724" w:rsidP="003700E9">
      <w:pPr>
        <w:ind w:left="720" w:hanging="720"/>
        <w:rPr>
          <w:rFonts w:ascii="Calibri" w:hAnsi="Calibri" w:cs="Calibri"/>
          <w:sz w:val="24"/>
          <w:szCs w:val="24"/>
          <w:lang w:val="af-ZA"/>
        </w:rPr>
      </w:pPr>
      <w:r>
        <w:rPr>
          <w:rFonts w:ascii="Calibri" w:hAnsi="Calibri" w:cs="Calibri"/>
          <w:sz w:val="24"/>
          <w:szCs w:val="24"/>
          <w:lang w:val="af-ZA"/>
        </w:rPr>
        <w:tab/>
      </w:r>
      <w:r w:rsidRPr="00383724">
        <w:rPr>
          <w:rFonts w:ascii="Calibri" w:hAnsi="Calibri" w:cs="Calibri"/>
          <w:b/>
          <w:bCs/>
          <w:sz w:val="24"/>
          <w:szCs w:val="24"/>
          <w:highlight w:val="yellow"/>
          <w:lang w:val="af-ZA"/>
        </w:rPr>
        <w:t xml:space="preserve">Wet op Basiese Diensvoorwaardes/WBDV </w:t>
      </w:r>
      <w:r w:rsidRPr="00383724">
        <w:rPr>
          <w:b/>
          <w:bCs/>
          <w:sz w:val="24"/>
          <w:szCs w:val="24"/>
          <w:highlight w:val="yellow"/>
        </w:rPr>
        <w:t>(</w:t>
      </w:r>
      <w:r w:rsidRPr="00383724">
        <w:rPr>
          <w:b/>
          <w:bCs/>
          <w:sz w:val="24"/>
          <w:szCs w:val="24"/>
          <w:highlight w:val="yellow"/>
        </w:rPr>
        <w:sym w:font="Wingdings" w:char="F0FC"/>
      </w:r>
      <w:r w:rsidRPr="00383724">
        <w:rPr>
          <w:b/>
          <w:bCs/>
          <w:sz w:val="24"/>
          <w:szCs w:val="24"/>
          <w:highlight w:val="yellow"/>
        </w:rPr>
        <w:t>)</w:t>
      </w:r>
      <w:r>
        <w:rPr>
          <w:b/>
          <w:bCs/>
          <w:sz w:val="24"/>
          <w:szCs w:val="24"/>
        </w:rPr>
        <w:tab/>
      </w:r>
      <w:r>
        <w:rPr>
          <w:b/>
          <w:bCs/>
          <w:sz w:val="24"/>
          <w:szCs w:val="24"/>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t xml:space="preserve">        </w:t>
      </w:r>
      <w:r w:rsidR="00DB62A3" w:rsidRPr="006C2C49">
        <w:rPr>
          <w:rFonts w:ascii="Calibri" w:hAnsi="Calibri" w:cs="Calibri"/>
          <w:sz w:val="24"/>
          <w:szCs w:val="24"/>
          <w:lang w:val="af-ZA"/>
        </w:rPr>
        <w:t>(1)</w:t>
      </w:r>
    </w:p>
    <w:p w14:paraId="362CCCC6" w14:textId="353E2B01" w:rsidR="00DB62A3" w:rsidRDefault="00DB62A3" w:rsidP="003700E9">
      <w:pPr>
        <w:ind w:left="720" w:hanging="720"/>
        <w:rPr>
          <w:rFonts w:ascii="Calibri" w:hAnsi="Calibri" w:cs="Calibri"/>
          <w:sz w:val="24"/>
          <w:szCs w:val="24"/>
          <w:lang w:val="af-ZA"/>
        </w:rPr>
      </w:pPr>
      <w:r w:rsidRPr="006C2C49">
        <w:rPr>
          <w:rFonts w:ascii="Calibri" w:hAnsi="Calibri" w:cs="Calibri"/>
          <w:sz w:val="24"/>
          <w:szCs w:val="24"/>
          <w:lang w:val="af-ZA"/>
        </w:rPr>
        <w:t>2.2.2</w:t>
      </w:r>
      <w:r w:rsidRPr="006C2C49">
        <w:rPr>
          <w:rFonts w:ascii="Calibri" w:hAnsi="Calibri" w:cs="Calibri"/>
          <w:sz w:val="24"/>
          <w:szCs w:val="24"/>
          <w:lang w:val="af-ZA"/>
        </w:rPr>
        <w:tab/>
        <w:t xml:space="preserve">'n Dokument wat die demokratiese waardes van menswaardigheid, gelykheid en vryheid bevestig. </w:t>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t xml:space="preserve">        </w:t>
      </w:r>
      <w:r w:rsidRPr="006C2C49">
        <w:rPr>
          <w:rFonts w:ascii="Calibri" w:hAnsi="Calibri" w:cs="Calibri"/>
          <w:sz w:val="24"/>
          <w:szCs w:val="24"/>
          <w:lang w:val="af-ZA"/>
        </w:rPr>
        <w:t>(1)</w:t>
      </w:r>
    </w:p>
    <w:p w14:paraId="7DA6488E" w14:textId="5D0A979B" w:rsidR="00383724" w:rsidRPr="005A12B2" w:rsidRDefault="00383724" w:rsidP="003700E9">
      <w:pPr>
        <w:ind w:left="720" w:hanging="720"/>
        <w:rPr>
          <w:rFonts w:ascii="Calibri" w:hAnsi="Calibri" w:cs="Calibri"/>
          <w:b/>
          <w:bCs/>
          <w:sz w:val="24"/>
          <w:szCs w:val="24"/>
          <w:lang w:val="af-ZA"/>
        </w:rPr>
      </w:pPr>
      <w:r>
        <w:rPr>
          <w:rFonts w:ascii="Calibri" w:hAnsi="Calibri" w:cs="Calibri"/>
          <w:sz w:val="24"/>
          <w:szCs w:val="24"/>
          <w:lang w:val="af-ZA"/>
        </w:rPr>
        <w:tab/>
      </w:r>
      <w:r w:rsidRPr="005A12B2">
        <w:rPr>
          <w:rFonts w:ascii="Calibri" w:hAnsi="Calibri" w:cs="Calibri"/>
          <w:b/>
          <w:bCs/>
          <w:sz w:val="24"/>
          <w:szCs w:val="24"/>
          <w:highlight w:val="yellow"/>
          <w:lang w:val="af-ZA"/>
        </w:rPr>
        <w:t xml:space="preserve">Die Grondwet / </w:t>
      </w:r>
      <w:r w:rsidR="00EA4BF1" w:rsidRPr="005A12B2">
        <w:rPr>
          <w:rFonts w:ascii="Calibri" w:hAnsi="Calibri" w:cs="Calibri"/>
          <w:b/>
          <w:bCs/>
          <w:sz w:val="24"/>
          <w:szCs w:val="24"/>
          <w:highlight w:val="yellow"/>
          <w:lang w:val="af-ZA"/>
        </w:rPr>
        <w:t xml:space="preserve">Handves van Regte / </w:t>
      </w:r>
      <w:r w:rsidR="005A12B2" w:rsidRPr="005A12B2">
        <w:rPr>
          <w:rFonts w:ascii="Calibri" w:hAnsi="Calibri" w:cs="Calibri"/>
          <w:b/>
          <w:bCs/>
          <w:sz w:val="24"/>
          <w:szCs w:val="24"/>
          <w:highlight w:val="yellow"/>
          <w:lang w:val="af-ZA"/>
        </w:rPr>
        <w:t xml:space="preserve">Universele Verklaring van Menseregte </w:t>
      </w:r>
      <w:r w:rsidR="005A12B2" w:rsidRPr="005A12B2">
        <w:rPr>
          <w:b/>
          <w:bCs/>
          <w:sz w:val="24"/>
          <w:szCs w:val="24"/>
          <w:highlight w:val="yellow"/>
        </w:rPr>
        <w:t>(</w:t>
      </w:r>
      <w:r w:rsidR="005A12B2" w:rsidRPr="005A12B2">
        <w:rPr>
          <w:b/>
          <w:bCs/>
          <w:sz w:val="24"/>
          <w:szCs w:val="24"/>
          <w:highlight w:val="yellow"/>
        </w:rPr>
        <w:sym w:font="Wingdings" w:char="F0FC"/>
      </w:r>
      <w:r w:rsidR="005A12B2" w:rsidRPr="005A12B2">
        <w:rPr>
          <w:b/>
          <w:bCs/>
          <w:sz w:val="24"/>
          <w:szCs w:val="24"/>
          <w:highlight w:val="yellow"/>
        </w:rPr>
        <w:t>)</w:t>
      </w:r>
    </w:p>
    <w:p w14:paraId="28064AB5" w14:textId="7BC671A1" w:rsidR="00DB62A3" w:rsidRDefault="00DB62A3" w:rsidP="00DB62A3">
      <w:pPr>
        <w:rPr>
          <w:rFonts w:ascii="Calibri" w:hAnsi="Calibri" w:cs="Calibri"/>
          <w:sz w:val="24"/>
          <w:szCs w:val="24"/>
          <w:lang w:val="af-ZA"/>
        </w:rPr>
      </w:pPr>
      <w:r w:rsidRPr="006C2C49">
        <w:rPr>
          <w:rFonts w:ascii="Calibri" w:hAnsi="Calibri" w:cs="Calibri"/>
          <w:sz w:val="24"/>
          <w:szCs w:val="24"/>
          <w:lang w:val="af-ZA"/>
        </w:rPr>
        <w:t>2.2.3</w:t>
      </w:r>
      <w:r w:rsidRPr="006C2C49">
        <w:rPr>
          <w:rFonts w:ascii="Calibri" w:hAnsi="Calibri" w:cs="Calibri"/>
          <w:sz w:val="24"/>
          <w:szCs w:val="24"/>
          <w:lang w:val="af-ZA"/>
        </w:rPr>
        <w:tab/>
        <w:t>'n Onafhanklike owerheid wat arbeidsgeskille oplos.</w:t>
      </w:r>
      <w:r w:rsidRPr="006C2C4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r>
      <w:r w:rsidR="003700E9">
        <w:rPr>
          <w:rFonts w:ascii="Calibri" w:hAnsi="Calibri" w:cs="Calibri"/>
          <w:sz w:val="24"/>
          <w:szCs w:val="24"/>
          <w:lang w:val="af-ZA"/>
        </w:rPr>
        <w:tab/>
        <w:t xml:space="preserve">        </w:t>
      </w:r>
      <w:r w:rsidRPr="006C2C49">
        <w:rPr>
          <w:rFonts w:ascii="Calibri" w:hAnsi="Calibri" w:cs="Calibri"/>
          <w:sz w:val="24"/>
          <w:szCs w:val="24"/>
          <w:lang w:val="af-ZA"/>
        </w:rPr>
        <w:t>(1)</w:t>
      </w:r>
    </w:p>
    <w:p w14:paraId="67B838EA" w14:textId="63FE2100" w:rsidR="0080277E" w:rsidRPr="00397E13" w:rsidRDefault="0080277E" w:rsidP="00DB62A3">
      <w:pPr>
        <w:rPr>
          <w:rFonts w:ascii="Calibri" w:hAnsi="Calibri" w:cs="Calibri"/>
          <w:b/>
          <w:bCs/>
          <w:sz w:val="24"/>
          <w:szCs w:val="24"/>
          <w:lang w:val="af-ZA"/>
        </w:rPr>
      </w:pPr>
      <w:r>
        <w:rPr>
          <w:rFonts w:ascii="Calibri" w:hAnsi="Calibri" w:cs="Calibri"/>
          <w:sz w:val="24"/>
          <w:szCs w:val="24"/>
          <w:lang w:val="af-ZA"/>
        </w:rPr>
        <w:tab/>
      </w:r>
      <w:r w:rsidRPr="00397E13">
        <w:rPr>
          <w:rFonts w:ascii="Calibri" w:hAnsi="Calibri" w:cs="Calibri"/>
          <w:b/>
          <w:bCs/>
          <w:sz w:val="24"/>
          <w:szCs w:val="24"/>
          <w:highlight w:val="yellow"/>
          <w:lang w:val="af-ZA"/>
        </w:rPr>
        <w:t xml:space="preserve">Kommissie vir </w:t>
      </w:r>
      <w:r w:rsidR="00397E13" w:rsidRPr="00397E13">
        <w:rPr>
          <w:rFonts w:ascii="Calibri" w:hAnsi="Calibri" w:cs="Calibri"/>
          <w:b/>
          <w:bCs/>
          <w:sz w:val="24"/>
          <w:szCs w:val="24"/>
          <w:highlight w:val="yellow"/>
          <w:lang w:val="af-ZA"/>
        </w:rPr>
        <w:t xml:space="preserve">Versoening, Bemiddeling en Arbitrasie (KVBA) </w:t>
      </w:r>
      <w:r w:rsidR="00397E13" w:rsidRPr="00397E13">
        <w:rPr>
          <w:b/>
          <w:bCs/>
          <w:sz w:val="24"/>
          <w:szCs w:val="24"/>
          <w:highlight w:val="yellow"/>
        </w:rPr>
        <w:t>(</w:t>
      </w:r>
      <w:r w:rsidR="00397E13" w:rsidRPr="00397E13">
        <w:rPr>
          <w:b/>
          <w:bCs/>
          <w:sz w:val="24"/>
          <w:szCs w:val="24"/>
          <w:highlight w:val="yellow"/>
        </w:rPr>
        <w:sym w:font="Wingdings" w:char="F0FC"/>
      </w:r>
      <w:r w:rsidR="00397E13" w:rsidRPr="00397E13">
        <w:rPr>
          <w:b/>
          <w:bCs/>
          <w:sz w:val="24"/>
          <w:szCs w:val="24"/>
          <w:highlight w:val="yellow"/>
        </w:rPr>
        <w:t>)</w:t>
      </w:r>
    </w:p>
    <w:p w14:paraId="0A917740" w14:textId="6CBABB91" w:rsidR="00290828" w:rsidRPr="006C2C49" w:rsidRDefault="00DB62A3" w:rsidP="00DB62A3">
      <w:pPr>
        <w:pStyle w:val="TableParagraph"/>
        <w:spacing w:line="256" w:lineRule="auto"/>
        <w:jc w:val="right"/>
        <w:rPr>
          <w:b/>
          <w:bCs/>
          <w:sz w:val="24"/>
          <w:szCs w:val="24"/>
          <w:lang w:val="af-ZA"/>
        </w:rPr>
      </w:pPr>
      <w:r w:rsidRPr="006C2C49">
        <w:rPr>
          <w:b/>
          <w:bCs/>
          <w:sz w:val="24"/>
          <w:szCs w:val="24"/>
          <w:lang w:val="af-ZA"/>
        </w:rPr>
        <w:t>[3]</w:t>
      </w:r>
    </w:p>
    <w:p w14:paraId="05A00BF0" w14:textId="77777777" w:rsidR="0087299D" w:rsidRPr="006C2C49" w:rsidRDefault="0087299D" w:rsidP="00DB62A3">
      <w:pPr>
        <w:pStyle w:val="TableParagraph"/>
        <w:spacing w:line="256" w:lineRule="auto"/>
        <w:jc w:val="right"/>
        <w:rPr>
          <w:b/>
          <w:bCs/>
          <w:sz w:val="24"/>
          <w:szCs w:val="24"/>
          <w:lang w:val="af-ZA"/>
        </w:rPr>
      </w:pPr>
    </w:p>
    <w:p w14:paraId="09988A26" w14:textId="4E80320E" w:rsidR="00290828" w:rsidRPr="006C2C49" w:rsidRDefault="00290828" w:rsidP="00290828">
      <w:pPr>
        <w:spacing w:after="0"/>
        <w:rPr>
          <w:rFonts w:ascii="Calibri" w:hAnsi="Calibri" w:cs="Calibri"/>
          <w:b/>
          <w:bCs/>
          <w:sz w:val="24"/>
          <w:szCs w:val="24"/>
          <w:lang w:val="af-ZA"/>
        </w:rPr>
      </w:pPr>
      <w:bookmarkStart w:id="0" w:name="_Hlk135903189"/>
      <w:r w:rsidRPr="006C2C49">
        <w:rPr>
          <w:rFonts w:ascii="Calibri" w:hAnsi="Calibri" w:cs="Calibri"/>
          <w:b/>
          <w:bCs/>
          <w:sz w:val="24"/>
          <w:szCs w:val="24"/>
          <w:lang w:val="af-ZA"/>
        </w:rPr>
        <w:t>VRAAG 2.3</w:t>
      </w:r>
    </w:p>
    <w:p w14:paraId="3E2F755B" w14:textId="616B5043" w:rsidR="00CA12AF" w:rsidRPr="006C2C49" w:rsidRDefault="008F56C8" w:rsidP="008F56C8">
      <w:pPr>
        <w:spacing w:before="240"/>
        <w:rPr>
          <w:rFonts w:ascii="Calibri" w:eastAsia="Nunito" w:hAnsi="Calibri" w:cs="Calibri"/>
          <w:color w:val="000000"/>
          <w:sz w:val="24"/>
          <w:szCs w:val="24"/>
          <w:lang w:val="af-ZA"/>
        </w:rPr>
      </w:pPr>
      <w:r w:rsidRPr="006C2C49">
        <w:rPr>
          <w:rFonts w:ascii="Calibri" w:eastAsia="Nunito" w:hAnsi="Calibri" w:cs="Calibri"/>
          <w:color w:val="000000"/>
          <w:sz w:val="24"/>
          <w:szCs w:val="24"/>
          <w:lang w:val="af-ZA"/>
        </w:rPr>
        <w:t>Beantwoord die volgende vrae deur die antwoord langs die vraagnommers (2.3.1 tot 2.3.2)</w:t>
      </w:r>
      <w:r w:rsidR="003700E9">
        <w:rPr>
          <w:rFonts w:ascii="Calibri" w:eastAsia="Nunito" w:hAnsi="Calibri" w:cs="Calibri"/>
          <w:color w:val="000000"/>
          <w:sz w:val="24"/>
          <w:szCs w:val="24"/>
          <w:lang w:val="af-ZA"/>
        </w:rPr>
        <w:t xml:space="preserve"> </w:t>
      </w:r>
      <w:r w:rsidR="003700E9" w:rsidRPr="006C2C49">
        <w:rPr>
          <w:rFonts w:ascii="Calibri" w:eastAsia="Nunito" w:hAnsi="Calibri" w:cs="Calibri"/>
          <w:color w:val="000000"/>
          <w:sz w:val="24"/>
          <w:szCs w:val="24"/>
          <w:lang w:val="af-ZA"/>
        </w:rPr>
        <w:t>te skryf</w:t>
      </w:r>
      <w:r w:rsidRPr="006C2C49">
        <w:rPr>
          <w:rFonts w:ascii="Calibri" w:eastAsia="Nunito" w:hAnsi="Calibri" w:cs="Calibri"/>
          <w:color w:val="000000"/>
          <w:sz w:val="24"/>
          <w:szCs w:val="24"/>
          <w:lang w:val="af-ZA"/>
        </w:rPr>
        <w:t>. Skryf jou antwoorde in volsinne.</w:t>
      </w:r>
      <w:r w:rsidR="003700E9">
        <w:rPr>
          <w:rFonts w:ascii="Calibri" w:eastAsia="Nunito" w:hAnsi="Calibri" w:cs="Calibri"/>
          <w:color w:val="000000"/>
          <w:sz w:val="24"/>
          <w:szCs w:val="24"/>
          <w:lang w:val="af-ZA"/>
        </w:rPr>
        <w:t xml:space="preserve"> </w:t>
      </w:r>
    </w:p>
    <w:p w14:paraId="4B504576" w14:textId="307E6C8C" w:rsidR="00290828" w:rsidRDefault="00290828" w:rsidP="00C277BD">
      <w:pPr>
        <w:spacing w:after="0"/>
        <w:rPr>
          <w:rFonts w:ascii="Calibri" w:eastAsia="Arial" w:hAnsi="Calibri" w:cs="Calibri"/>
          <w:bCs/>
          <w:iCs/>
          <w:sz w:val="24"/>
          <w:szCs w:val="24"/>
          <w:lang w:val="af-ZA"/>
        </w:rPr>
      </w:pPr>
      <w:r w:rsidRPr="006C2C49">
        <w:rPr>
          <w:rFonts w:ascii="Calibri" w:hAnsi="Calibri" w:cs="Calibri"/>
          <w:bCs/>
          <w:iCs/>
          <w:sz w:val="24"/>
          <w:szCs w:val="24"/>
          <w:lang w:val="af-ZA"/>
        </w:rPr>
        <w:t xml:space="preserve">2.3.1 </w:t>
      </w:r>
      <w:r w:rsidR="00422445" w:rsidRPr="006C2C49">
        <w:rPr>
          <w:rFonts w:ascii="Calibri" w:hAnsi="Calibri" w:cs="Calibri"/>
          <w:bCs/>
          <w:iCs/>
          <w:sz w:val="24"/>
          <w:szCs w:val="24"/>
          <w:lang w:val="af-ZA"/>
        </w:rPr>
        <w:tab/>
      </w:r>
      <w:r w:rsidRPr="006C2C49">
        <w:rPr>
          <w:rFonts w:ascii="Calibri" w:hAnsi="Calibri" w:cs="Calibri"/>
          <w:bCs/>
          <w:iCs/>
          <w:sz w:val="24"/>
          <w:szCs w:val="24"/>
          <w:lang w:val="af-ZA"/>
        </w:rPr>
        <w:t>Bespreek DRIE maniere waarop</w:t>
      </w:r>
      <w:r w:rsidRPr="006C2C49">
        <w:rPr>
          <w:rFonts w:ascii="Calibri" w:eastAsia="Arial" w:hAnsi="Calibri" w:cs="Calibri"/>
          <w:bCs/>
          <w:iCs/>
          <w:sz w:val="24"/>
          <w:szCs w:val="24"/>
          <w:lang w:val="af-ZA"/>
        </w:rPr>
        <w:t xml:space="preserve"> arbeidswette die werkgewer</w:t>
      </w:r>
      <w:r w:rsidR="003700E9">
        <w:rPr>
          <w:rFonts w:ascii="Calibri" w:eastAsia="Arial" w:hAnsi="Calibri" w:cs="Calibri"/>
          <w:bCs/>
          <w:iCs/>
          <w:sz w:val="24"/>
          <w:szCs w:val="24"/>
          <w:lang w:val="af-ZA"/>
        </w:rPr>
        <w:t xml:space="preserve"> </w:t>
      </w:r>
      <w:r w:rsidR="003700E9" w:rsidRPr="006C2C49">
        <w:rPr>
          <w:rFonts w:ascii="Calibri" w:eastAsia="Arial" w:hAnsi="Calibri" w:cs="Calibri"/>
          <w:bCs/>
          <w:iCs/>
          <w:sz w:val="24"/>
          <w:szCs w:val="24"/>
          <w:lang w:val="af-ZA"/>
        </w:rPr>
        <w:t>beskerm</w:t>
      </w:r>
      <w:r w:rsidRPr="006C2C49">
        <w:rPr>
          <w:rFonts w:ascii="Calibri" w:eastAsia="Arial" w:hAnsi="Calibri" w:cs="Calibri"/>
          <w:bCs/>
          <w:iCs/>
          <w:sz w:val="24"/>
          <w:szCs w:val="24"/>
          <w:lang w:val="af-ZA"/>
        </w:rPr>
        <w:t xml:space="preserve">.           </w:t>
      </w:r>
      <w:r w:rsidR="00422445" w:rsidRPr="006C2C49">
        <w:rPr>
          <w:rFonts w:ascii="Calibri" w:eastAsia="Arial" w:hAnsi="Calibri" w:cs="Calibri"/>
          <w:bCs/>
          <w:iCs/>
          <w:sz w:val="24"/>
          <w:szCs w:val="24"/>
          <w:lang w:val="af-ZA"/>
        </w:rPr>
        <w:t xml:space="preserve">    </w:t>
      </w:r>
      <w:r w:rsidRPr="006C2C49">
        <w:rPr>
          <w:rFonts w:ascii="Calibri" w:eastAsia="Arial" w:hAnsi="Calibri" w:cs="Calibri"/>
          <w:bCs/>
          <w:iCs/>
          <w:sz w:val="24"/>
          <w:szCs w:val="24"/>
          <w:lang w:val="af-ZA"/>
        </w:rPr>
        <w:t>(3 x 2) (6)</w:t>
      </w:r>
      <w:r w:rsidR="00C277BD" w:rsidRPr="006C2C49">
        <w:rPr>
          <w:rFonts w:ascii="Calibri" w:eastAsia="Arial" w:hAnsi="Calibri" w:cs="Calibri"/>
          <w:bCs/>
          <w:iCs/>
          <w:sz w:val="24"/>
          <w:szCs w:val="24"/>
          <w:lang w:val="af-ZA"/>
        </w:rPr>
        <w:tab/>
      </w:r>
    </w:p>
    <w:p w14:paraId="35DC2409" w14:textId="77777777" w:rsidR="002B2949" w:rsidRDefault="002B2949" w:rsidP="00C277BD">
      <w:pPr>
        <w:spacing w:after="0"/>
        <w:rPr>
          <w:rFonts w:ascii="Calibri" w:eastAsia="Arial" w:hAnsi="Calibri" w:cs="Calibri"/>
          <w:bCs/>
          <w:iCs/>
          <w:sz w:val="24"/>
          <w:szCs w:val="24"/>
          <w:lang w:val="af-ZA"/>
        </w:rPr>
      </w:pPr>
    </w:p>
    <w:p w14:paraId="6B2D4363" w14:textId="77777777" w:rsidR="002B2949" w:rsidRPr="00053B59" w:rsidRDefault="002B2949" w:rsidP="002B2949">
      <w:pPr>
        <w:spacing w:after="0" w:line="276" w:lineRule="auto"/>
        <w:rPr>
          <w:rFonts w:ascii="Calibri" w:hAnsi="Calibri" w:cs="Calibri"/>
          <w:b/>
          <w:bCs/>
          <w:sz w:val="24"/>
          <w:szCs w:val="24"/>
          <w:highlight w:val="yellow"/>
        </w:rPr>
      </w:pPr>
      <w:r w:rsidRPr="00053B59">
        <w:rPr>
          <w:rFonts w:ascii="Calibri" w:hAnsi="Calibri" w:cs="Calibri"/>
          <w:b/>
          <w:bCs/>
          <w:sz w:val="24"/>
          <w:szCs w:val="24"/>
          <w:highlight w:val="yellow"/>
        </w:rPr>
        <w:t xml:space="preserve">Arbeidswette ... </w:t>
      </w:r>
    </w:p>
    <w:p w14:paraId="427F1C4F" w14:textId="768D7175" w:rsidR="002B2949" w:rsidRPr="00053B59" w:rsidRDefault="005F32B2" w:rsidP="002B2949">
      <w:pPr>
        <w:pStyle w:val="ListParagraph"/>
        <w:numPr>
          <w:ilvl w:val="0"/>
          <w:numId w:val="1"/>
        </w:numPr>
        <w:rPr>
          <w:rFonts w:ascii="Calibri" w:hAnsi="Calibri" w:cs="Calibri"/>
          <w:b/>
          <w:bCs/>
          <w:sz w:val="24"/>
          <w:szCs w:val="24"/>
          <w:highlight w:val="yellow"/>
        </w:rPr>
      </w:pPr>
      <w:r>
        <w:rPr>
          <w:rFonts w:ascii="Calibri" w:hAnsi="Calibri" w:cs="Calibri"/>
          <w:b/>
          <w:bCs/>
          <w:sz w:val="24"/>
          <w:szCs w:val="24"/>
          <w:highlight w:val="yellow"/>
          <w:lang w:eastAsia="en-ZA"/>
        </w:rPr>
        <w:t>sit</w:t>
      </w:r>
      <w:r w:rsidR="002B2949" w:rsidRPr="00053B59">
        <w:rPr>
          <w:rFonts w:ascii="Calibri" w:hAnsi="Calibri" w:cs="Calibri"/>
          <w:b/>
          <w:bCs/>
          <w:sz w:val="24"/>
          <w:szCs w:val="24"/>
          <w:highlight w:val="yellow"/>
          <w:lang w:eastAsia="en-ZA"/>
        </w:rPr>
        <w:t xml:space="preserve"> die diensvoorwaardes, insluitend pligte/vergoeding/beëindigingsvoorwaardes </w:t>
      </w:r>
      <w:r>
        <w:rPr>
          <w:rFonts w:ascii="Calibri" w:hAnsi="Calibri" w:cs="Calibri"/>
          <w:b/>
          <w:bCs/>
          <w:sz w:val="24"/>
          <w:szCs w:val="24"/>
          <w:highlight w:val="yellow"/>
          <w:lang w:eastAsia="en-ZA"/>
        </w:rPr>
        <w:t xml:space="preserve">uiteen </w:t>
      </w:r>
      <w:r w:rsidR="002B2949" w:rsidRPr="00053B59">
        <w:rPr>
          <w:rFonts w:ascii="Calibri" w:hAnsi="Calibri" w:cs="Calibri"/>
          <w:b/>
          <w:bCs/>
          <w:sz w:val="24"/>
          <w:szCs w:val="24"/>
          <w:highlight w:val="yellow"/>
          <w:lang w:eastAsia="en-ZA"/>
        </w:rPr>
        <w:t>(</w:t>
      </w:r>
      <w:r w:rsidR="002B2949" w:rsidRPr="00053B59">
        <w:rPr>
          <w:rFonts w:ascii="Wingdings" w:hAnsi="Wingdings" w:cs="Calibri"/>
          <w:b/>
          <w:bCs/>
          <w:sz w:val="24"/>
          <w:szCs w:val="24"/>
          <w:highlight w:val="yellow"/>
          <w:lang w:eastAsia="en-ZA"/>
        </w:rPr>
        <w:t></w:t>
      </w:r>
      <w:r w:rsidR="002B2949" w:rsidRPr="00053B59">
        <w:rPr>
          <w:rFonts w:ascii="Calibri" w:hAnsi="Calibri" w:cs="Calibri"/>
          <w:b/>
          <w:bCs/>
          <w:sz w:val="24"/>
          <w:szCs w:val="24"/>
          <w:highlight w:val="yellow"/>
          <w:lang w:eastAsia="en-ZA"/>
        </w:rPr>
        <w:t>) wat misverstande/geskille</w:t>
      </w:r>
      <w:r>
        <w:rPr>
          <w:rFonts w:ascii="Calibri" w:hAnsi="Calibri" w:cs="Calibri"/>
          <w:b/>
          <w:bCs/>
          <w:sz w:val="24"/>
          <w:szCs w:val="24"/>
          <w:highlight w:val="yellow"/>
          <w:lang w:eastAsia="en-ZA"/>
        </w:rPr>
        <w:t xml:space="preserve"> kan</w:t>
      </w:r>
      <w:r w:rsidR="002B2949" w:rsidRPr="00053B59">
        <w:rPr>
          <w:rFonts w:ascii="Calibri" w:hAnsi="Calibri" w:cs="Calibri"/>
          <w:b/>
          <w:bCs/>
          <w:sz w:val="24"/>
          <w:szCs w:val="24"/>
          <w:highlight w:val="yellow"/>
          <w:lang w:eastAsia="en-ZA"/>
        </w:rPr>
        <w:t xml:space="preserve"> verminder. (</w:t>
      </w:r>
      <w:r w:rsidR="002B2949" w:rsidRPr="00053B59">
        <w:rPr>
          <w:rFonts w:ascii="Wingdings" w:hAnsi="Wingdings" w:cs="Calibri"/>
          <w:b/>
          <w:bCs/>
          <w:sz w:val="24"/>
          <w:szCs w:val="24"/>
          <w:highlight w:val="yellow"/>
          <w:lang w:eastAsia="en-ZA"/>
        </w:rPr>
        <w:t></w:t>
      </w:r>
      <w:r w:rsidR="002B2949" w:rsidRPr="00053B59">
        <w:rPr>
          <w:rFonts w:ascii="Calibri" w:hAnsi="Calibri" w:cs="Calibri"/>
          <w:b/>
          <w:bCs/>
          <w:sz w:val="24"/>
          <w:szCs w:val="24"/>
          <w:highlight w:val="yellow"/>
          <w:lang w:eastAsia="en-ZA"/>
        </w:rPr>
        <w:t>)</w:t>
      </w:r>
    </w:p>
    <w:p w14:paraId="216DD98B" w14:textId="03788294" w:rsidR="002B2949" w:rsidRPr="00053B59" w:rsidRDefault="002B2949" w:rsidP="002B2949">
      <w:pPr>
        <w:pStyle w:val="ListParagraph"/>
        <w:numPr>
          <w:ilvl w:val="0"/>
          <w:numId w:val="1"/>
        </w:numPr>
        <w:rPr>
          <w:rFonts w:ascii="Calibri" w:hAnsi="Calibri" w:cs="Calibri"/>
          <w:b/>
          <w:bCs/>
          <w:sz w:val="24"/>
          <w:szCs w:val="24"/>
          <w:highlight w:val="yellow"/>
          <w:lang w:eastAsia="en-ZA"/>
        </w:rPr>
      </w:pPr>
      <w:r w:rsidRPr="00053B59">
        <w:rPr>
          <w:rFonts w:ascii="Calibri" w:hAnsi="Calibri" w:cs="Calibri"/>
          <w:b/>
          <w:bCs/>
          <w:sz w:val="24"/>
          <w:szCs w:val="24"/>
          <w:highlight w:val="yellow"/>
          <w:lang w:eastAsia="en-ZA"/>
        </w:rPr>
        <w:t>kan verseker dat daar aan regulatoriese vereistes voldoen word (</w:t>
      </w:r>
      <w:r w:rsidRPr="00053B59">
        <w:rPr>
          <w:rFonts w:ascii="Wingdings" w:hAnsi="Wingdings" w:cs="Calibri"/>
          <w:b/>
          <w:bCs/>
          <w:sz w:val="24"/>
          <w:szCs w:val="24"/>
          <w:highlight w:val="yellow"/>
          <w:lang w:eastAsia="en-ZA"/>
        </w:rPr>
        <w:t></w:t>
      </w:r>
      <w:r w:rsidRPr="00053B59">
        <w:rPr>
          <w:rFonts w:ascii="Calibri" w:hAnsi="Calibri" w:cs="Calibri"/>
          <w:b/>
          <w:bCs/>
          <w:sz w:val="24"/>
          <w:szCs w:val="24"/>
          <w:highlight w:val="yellow"/>
          <w:lang w:eastAsia="en-ZA"/>
        </w:rPr>
        <w:t>) om 'n stabiele/doeltreffende werksomgewing te skep. (</w:t>
      </w:r>
      <w:r w:rsidRPr="00053B59">
        <w:rPr>
          <w:rFonts w:ascii="Wingdings" w:hAnsi="Wingdings" w:cs="Calibri"/>
          <w:b/>
          <w:bCs/>
          <w:sz w:val="24"/>
          <w:szCs w:val="24"/>
          <w:highlight w:val="yellow"/>
          <w:lang w:eastAsia="en-ZA"/>
        </w:rPr>
        <w:t></w:t>
      </w:r>
      <w:r w:rsidRPr="00053B59">
        <w:rPr>
          <w:rFonts w:ascii="Calibri" w:hAnsi="Calibri" w:cs="Calibri"/>
          <w:b/>
          <w:bCs/>
          <w:sz w:val="24"/>
          <w:szCs w:val="24"/>
          <w:highlight w:val="yellow"/>
          <w:lang w:eastAsia="en-ZA"/>
        </w:rPr>
        <w:t>)</w:t>
      </w:r>
    </w:p>
    <w:p w14:paraId="0E3F70FB" w14:textId="2C36F444" w:rsidR="002B2949" w:rsidRPr="00053B59" w:rsidRDefault="002B2949" w:rsidP="002B2949">
      <w:pPr>
        <w:pStyle w:val="ListParagraph"/>
        <w:numPr>
          <w:ilvl w:val="0"/>
          <w:numId w:val="1"/>
        </w:numPr>
        <w:rPr>
          <w:rFonts w:ascii="Calibri" w:hAnsi="Calibri" w:cs="Calibri"/>
          <w:b/>
          <w:bCs/>
          <w:sz w:val="24"/>
          <w:szCs w:val="24"/>
          <w:highlight w:val="yellow"/>
        </w:rPr>
      </w:pPr>
      <w:r w:rsidRPr="00053B59">
        <w:rPr>
          <w:rFonts w:ascii="Calibri" w:hAnsi="Calibri" w:cs="Calibri"/>
          <w:b/>
          <w:bCs/>
          <w:sz w:val="24"/>
          <w:szCs w:val="24"/>
          <w:highlight w:val="yellow"/>
          <w:lang w:eastAsia="en-ZA"/>
        </w:rPr>
        <w:t xml:space="preserve">verskaf </w:t>
      </w:r>
      <w:r w:rsidR="00D94AA9" w:rsidRPr="00053B59">
        <w:rPr>
          <w:rFonts w:ascii="Calibri" w:hAnsi="Calibri" w:cs="Calibri"/>
          <w:b/>
          <w:bCs/>
          <w:sz w:val="24"/>
          <w:szCs w:val="24"/>
          <w:highlight w:val="yellow"/>
          <w:lang w:eastAsia="en-ZA"/>
        </w:rPr>
        <w:t xml:space="preserve">meganismes </w:t>
      </w:r>
      <w:r w:rsidRPr="00053B59">
        <w:rPr>
          <w:rFonts w:ascii="Calibri" w:hAnsi="Calibri" w:cs="Calibri"/>
          <w:b/>
          <w:bCs/>
          <w:sz w:val="24"/>
          <w:szCs w:val="24"/>
          <w:highlight w:val="yellow"/>
          <w:lang w:eastAsia="en-ZA"/>
        </w:rPr>
        <w:t>om geskille op te los (</w:t>
      </w:r>
      <w:r w:rsidRPr="00053B59">
        <w:rPr>
          <w:rFonts w:ascii="Wingdings" w:hAnsi="Wingdings" w:cs="Calibri"/>
          <w:b/>
          <w:bCs/>
          <w:sz w:val="24"/>
          <w:szCs w:val="24"/>
          <w:highlight w:val="yellow"/>
          <w:lang w:eastAsia="en-ZA"/>
        </w:rPr>
        <w:t></w:t>
      </w:r>
      <w:r w:rsidRPr="00053B59">
        <w:rPr>
          <w:rFonts w:ascii="Calibri" w:hAnsi="Calibri" w:cs="Calibri"/>
          <w:b/>
          <w:bCs/>
          <w:sz w:val="24"/>
          <w:szCs w:val="24"/>
          <w:highlight w:val="yellow"/>
          <w:lang w:eastAsia="en-ZA"/>
        </w:rPr>
        <w:t>) sonder om duur en tydrowende litigasie te gebruik. (</w:t>
      </w:r>
      <w:r w:rsidRPr="00053B59">
        <w:rPr>
          <w:rFonts w:ascii="Wingdings" w:hAnsi="Wingdings" w:cs="Calibri"/>
          <w:b/>
          <w:bCs/>
          <w:sz w:val="24"/>
          <w:szCs w:val="24"/>
          <w:highlight w:val="yellow"/>
          <w:lang w:eastAsia="en-ZA"/>
        </w:rPr>
        <w:t></w:t>
      </w:r>
      <w:r w:rsidRPr="00053B59">
        <w:rPr>
          <w:rFonts w:ascii="Calibri" w:hAnsi="Calibri" w:cs="Calibri"/>
          <w:b/>
          <w:bCs/>
          <w:sz w:val="24"/>
          <w:szCs w:val="24"/>
          <w:highlight w:val="yellow"/>
          <w:lang w:eastAsia="en-ZA"/>
        </w:rPr>
        <w:t>)</w:t>
      </w:r>
    </w:p>
    <w:p w14:paraId="32DE0B9A" w14:textId="061CC303" w:rsidR="002B2949" w:rsidRPr="00053B59" w:rsidRDefault="002A4B18" w:rsidP="002B2949">
      <w:pPr>
        <w:pStyle w:val="ListParagraph"/>
        <w:numPr>
          <w:ilvl w:val="0"/>
          <w:numId w:val="1"/>
        </w:numPr>
        <w:rPr>
          <w:rFonts w:ascii="Calibri" w:hAnsi="Calibri" w:cs="Calibri"/>
          <w:b/>
          <w:bCs/>
          <w:sz w:val="24"/>
          <w:szCs w:val="24"/>
          <w:highlight w:val="yellow"/>
        </w:rPr>
      </w:pPr>
      <w:r>
        <w:rPr>
          <w:rFonts w:ascii="Calibri" w:hAnsi="Calibri" w:cs="Calibri"/>
          <w:b/>
          <w:bCs/>
          <w:sz w:val="24"/>
          <w:szCs w:val="24"/>
          <w:highlight w:val="yellow"/>
          <w:lang w:eastAsia="en-ZA"/>
        </w:rPr>
        <w:lastRenderedPageBreak/>
        <w:t>v</w:t>
      </w:r>
      <w:r w:rsidR="002B2949" w:rsidRPr="00053B59">
        <w:rPr>
          <w:rFonts w:ascii="Calibri" w:hAnsi="Calibri" w:cs="Calibri"/>
          <w:b/>
          <w:bCs/>
          <w:sz w:val="24"/>
          <w:szCs w:val="24"/>
          <w:highlight w:val="yellow"/>
          <w:lang w:eastAsia="en-ZA"/>
        </w:rPr>
        <w:t>erskaf duidelike riglyne vir werkplekpraktyke (</w:t>
      </w:r>
      <w:r w:rsidR="002B2949" w:rsidRPr="00053B59">
        <w:rPr>
          <w:rFonts w:ascii="Wingdings" w:hAnsi="Wingdings" w:cs="Calibri"/>
          <w:b/>
          <w:bCs/>
          <w:sz w:val="24"/>
          <w:szCs w:val="24"/>
          <w:highlight w:val="yellow"/>
          <w:lang w:eastAsia="en-ZA"/>
        </w:rPr>
        <w:t></w:t>
      </w:r>
      <w:r w:rsidR="002B2949" w:rsidRPr="00053B59">
        <w:rPr>
          <w:rFonts w:ascii="Calibri" w:hAnsi="Calibri" w:cs="Calibri"/>
          <w:b/>
          <w:bCs/>
          <w:sz w:val="24"/>
          <w:szCs w:val="24"/>
          <w:highlight w:val="yellow"/>
          <w:lang w:eastAsia="en-ZA"/>
        </w:rPr>
        <w:t>) wat werkgewers help om diskriminerende optrede te vermy wat tot regsgedinge kan lei en openbare betrekkinge kan beskadig. (</w:t>
      </w:r>
      <w:r w:rsidR="002B2949" w:rsidRPr="00053B59">
        <w:rPr>
          <w:rFonts w:ascii="Wingdings" w:hAnsi="Wingdings" w:cs="Calibri"/>
          <w:b/>
          <w:bCs/>
          <w:sz w:val="24"/>
          <w:szCs w:val="24"/>
          <w:highlight w:val="yellow"/>
        </w:rPr>
        <w:t></w:t>
      </w:r>
      <w:r w:rsidR="002B2949" w:rsidRPr="00053B59">
        <w:rPr>
          <w:rFonts w:ascii="Calibri" w:hAnsi="Calibri" w:cs="Calibri"/>
          <w:b/>
          <w:bCs/>
          <w:sz w:val="24"/>
          <w:szCs w:val="24"/>
          <w:highlight w:val="yellow"/>
        </w:rPr>
        <w:t>)</w:t>
      </w:r>
    </w:p>
    <w:p w14:paraId="0B6FD230" w14:textId="77777777" w:rsidR="002B2949" w:rsidRPr="00053B59" w:rsidRDefault="002B2949" w:rsidP="002B2949">
      <w:pPr>
        <w:pStyle w:val="ListParagraph"/>
        <w:numPr>
          <w:ilvl w:val="0"/>
          <w:numId w:val="1"/>
        </w:numPr>
        <w:rPr>
          <w:rFonts w:ascii="Calibri" w:hAnsi="Calibri" w:cs="Calibri"/>
          <w:b/>
          <w:bCs/>
          <w:sz w:val="24"/>
          <w:szCs w:val="24"/>
          <w:highlight w:val="yellow"/>
          <w:lang w:eastAsia="en-ZA"/>
        </w:rPr>
      </w:pPr>
      <w:r w:rsidRPr="00053B59">
        <w:rPr>
          <w:rFonts w:ascii="Calibri" w:hAnsi="Calibri" w:cs="Calibri"/>
          <w:b/>
          <w:bCs/>
          <w:sz w:val="24"/>
          <w:szCs w:val="24"/>
          <w:highlight w:val="yellow"/>
        </w:rPr>
        <w:t>balanseer die regte en verantwoordelikhede van beide werkgewers en werknemers (</w:t>
      </w:r>
      <w:r w:rsidRPr="00053B59">
        <w:rPr>
          <w:rFonts w:ascii="Wingdings" w:hAnsi="Wingdings" w:cs="Calibri"/>
          <w:b/>
          <w:bCs/>
          <w:sz w:val="24"/>
          <w:szCs w:val="24"/>
          <w:highlight w:val="yellow"/>
        </w:rPr>
        <w:t></w:t>
      </w:r>
      <w:r w:rsidRPr="00053B59">
        <w:rPr>
          <w:rFonts w:ascii="Calibri" w:hAnsi="Calibri" w:cs="Calibri"/>
          <w:b/>
          <w:bCs/>
          <w:sz w:val="24"/>
          <w:szCs w:val="24"/>
          <w:highlight w:val="yellow"/>
        </w:rPr>
        <w:t>) om 'n regverdige en veilige werksomgewing vir almal te verseker. (</w:t>
      </w:r>
      <w:r w:rsidRPr="00053B59">
        <w:rPr>
          <w:rFonts w:ascii="Wingdings" w:hAnsi="Wingdings" w:cs="Calibri"/>
          <w:b/>
          <w:bCs/>
          <w:sz w:val="24"/>
          <w:szCs w:val="24"/>
          <w:highlight w:val="yellow"/>
        </w:rPr>
        <w:t></w:t>
      </w:r>
      <w:r w:rsidRPr="00053B59">
        <w:rPr>
          <w:rFonts w:ascii="Calibri" w:hAnsi="Calibri" w:cs="Calibri"/>
          <w:b/>
          <w:bCs/>
          <w:sz w:val="24"/>
          <w:szCs w:val="24"/>
          <w:highlight w:val="yellow"/>
        </w:rPr>
        <w:t xml:space="preserve">) </w:t>
      </w:r>
    </w:p>
    <w:p w14:paraId="5BDF3A9A" w14:textId="77777777" w:rsidR="002B2949" w:rsidRPr="00053B59" w:rsidRDefault="002B2949" w:rsidP="002B2949">
      <w:pPr>
        <w:rPr>
          <w:rFonts w:ascii="Calibri" w:hAnsi="Calibri" w:cs="Calibri"/>
          <w:b/>
          <w:bCs/>
          <w:sz w:val="24"/>
          <w:szCs w:val="24"/>
          <w:highlight w:val="yellow"/>
          <w:lang w:eastAsia="en-ZA"/>
        </w:rPr>
      </w:pPr>
    </w:p>
    <w:p w14:paraId="370F90A8" w14:textId="0C2F7666" w:rsidR="002B2949" w:rsidRDefault="002B2949" w:rsidP="00804373">
      <w:pPr>
        <w:spacing w:after="0"/>
        <w:ind w:left="1080"/>
        <w:rPr>
          <w:rFonts w:ascii="Calibri" w:hAnsi="Calibri" w:cs="Calibri"/>
          <w:b/>
          <w:bCs/>
          <w:sz w:val="24"/>
          <w:szCs w:val="24"/>
          <w:lang w:eastAsia="en-ZA"/>
        </w:rPr>
      </w:pPr>
      <w:r w:rsidRPr="00053B59">
        <w:rPr>
          <w:rFonts w:ascii="Calibri" w:hAnsi="Calibri" w:cs="Calibri"/>
          <w:b/>
          <w:bCs/>
          <w:sz w:val="24"/>
          <w:szCs w:val="24"/>
          <w:highlight w:val="yellow"/>
          <w:lang w:eastAsia="en-ZA"/>
        </w:rPr>
        <w:t>Enige DRIE van bogenoemde vir TWEE punte elk.</w:t>
      </w:r>
    </w:p>
    <w:p w14:paraId="19D673B1" w14:textId="36FE1F7F" w:rsidR="00FB54F3" w:rsidRPr="00804373" w:rsidRDefault="00FB54F3" w:rsidP="00804373">
      <w:pPr>
        <w:spacing w:after="0"/>
        <w:ind w:left="1080"/>
        <w:rPr>
          <w:rFonts w:ascii="Calibri" w:hAnsi="Calibri" w:cs="Calibri"/>
          <w:b/>
          <w:bCs/>
          <w:i/>
          <w:iCs/>
          <w:sz w:val="24"/>
          <w:szCs w:val="24"/>
          <w:lang w:eastAsia="en-ZA"/>
        </w:rPr>
      </w:pPr>
      <w:r w:rsidRPr="00804373">
        <w:rPr>
          <w:rFonts w:ascii="Calibri" w:hAnsi="Calibri" w:cs="Calibri"/>
          <w:b/>
          <w:bCs/>
          <w:i/>
          <w:iCs/>
          <w:sz w:val="24"/>
          <w:szCs w:val="24"/>
          <w:highlight w:val="yellow"/>
          <w:lang w:eastAsia="en-ZA"/>
        </w:rPr>
        <w:t>(d.w.s. EEN punt vir die stelling en EEN punt vir die mo</w:t>
      </w:r>
      <w:r w:rsidR="00804373" w:rsidRPr="00804373">
        <w:rPr>
          <w:rFonts w:ascii="Calibri" w:hAnsi="Calibri" w:cs="Calibri"/>
          <w:b/>
          <w:bCs/>
          <w:i/>
          <w:iCs/>
          <w:sz w:val="24"/>
          <w:szCs w:val="24"/>
          <w:highlight w:val="yellow"/>
          <w:lang w:eastAsia="en-ZA"/>
        </w:rPr>
        <w:t>tivering/verduideliking)</w:t>
      </w:r>
    </w:p>
    <w:p w14:paraId="67475AC3" w14:textId="77777777" w:rsidR="00C277BD" w:rsidRPr="006C2C49" w:rsidRDefault="00C277BD" w:rsidP="00C277BD">
      <w:pPr>
        <w:spacing w:after="0"/>
        <w:rPr>
          <w:rFonts w:ascii="Calibri" w:eastAsia="Arial" w:hAnsi="Calibri" w:cs="Calibri"/>
          <w:bCs/>
          <w:iCs/>
          <w:sz w:val="24"/>
          <w:szCs w:val="24"/>
          <w:lang w:val="af-ZA"/>
        </w:rPr>
      </w:pPr>
    </w:p>
    <w:p w14:paraId="7825D88D" w14:textId="18648BE2" w:rsidR="00225287" w:rsidRPr="006C2C49" w:rsidRDefault="00290828" w:rsidP="00225287">
      <w:pPr>
        <w:rPr>
          <w:rFonts w:ascii="Calibri" w:eastAsia="Arial" w:hAnsi="Calibri" w:cs="Calibri"/>
          <w:bCs/>
          <w:iCs/>
          <w:color w:val="595959"/>
          <w:sz w:val="24"/>
          <w:szCs w:val="24"/>
          <w:lang w:val="af-ZA"/>
        </w:rPr>
      </w:pPr>
      <w:r w:rsidRPr="006C2C49">
        <w:rPr>
          <w:rFonts w:ascii="Calibri" w:hAnsi="Calibri" w:cs="Calibri"/>
          <w:bCs/>
          <w:iCs/>
          <w:sz w:val="24"/>
          <w:szCs w:val="24"/>
          <w:lang w:val="af-ZA"/>
        </w:rPr>
        <w:t xml:space="preserve">2.3.2 </w:t>
      </w:r>
      <w:r w:rsidR="00422445" w:rsidRPr="006C2C49">
        <w:rPr>
          <w:rFonts w:ascii="Calibri" w:hAnsi="Calibri" w:cs="Calibri"/>
          <w:bCs/>
          <w:iCs/>
          <w:sz w:val="24"/>
          <w:szCs w:val="24"/>
          <w:lang w:val="af-ZA"/>
        </w:rPr>
        <w:tab/>
      </w:r>
      <w:r w:rsidRPr="006C2C49">
        <w:rPr>
          <w:rFonts w:ascii="Calibri" w:hAnsi="Calibri" w:cs="Calibri"/>
          <w:bCs/>
          <w:iCs/>
          <w:sz w:val="24"/>
          <w:szCs w:val="24"/>
          <w:lang w:val="af-ZA"/>
        </w:rPr>
        <w:t>Bespreek DRIE maniere waarop</w:t>
      </w:r>
      <w:r w:rsidRPr="006C2C49">
        <w:rPr>
          <w:rFonts w:ascii="Calibri" w:eastAsia="Arial" w:hAnsi="Calibri" w:cs="Calibri"/>
          <w:bCs/>
          <w:iCs/>
          <w:sz w:val="24"/>
          <w:szCs w:val="24"/>
          <w:lang w:val="af-ZA"/>
        </w:rPr>
        <w:t xml:space="preserve"> arbeidswette werknemers</w:t>
      </w:r>
      <w:r w:rsidR="003700E9">
        <w:rPr>
          <w:rFonts w:ascii="Calibri" w:eastAsia="Arial" w:hAnsi="Calibri" w:cs="Calibri"/>
          <w:bCs/>
          <w:iCs/>
          <w:sz w:val="24"/>
          <w:szCs w:val="24"/>
          <w:lang w:val="af-ZA"/>
        </w:rPr>
        <w:t xml:space="preserve"> </w:t>
      </w:r>
      <w:r w:rsidR="003700E9" w:rsidRPr="006C2C49">
        <w:rPr>
          <w:rFonts w:ascii="Calibri" w:eastAsia="Arial" w:hAnsi="Calibri" w:cs="Calibri"/>
          <w:bCs/>
          <w:iCs/>
          <w:sz w:val="24"/>
          <w:szCs w:val="24"/>
          <w:lang w:val="af-ZA"/>
        </w:rPr>
        <w:t>beskerm</w:t>
      </w:r>
      <w:r w:rsidRPr="006C2C49">
        <w:rPr>
          <w:rFonts w:ascii="Calibri" w:eastAsia="Arial" w:hAnsi="Calibri" w:cs="Calibri"/>
          <w:bCs/>
          <w:iCs/>
          <w:sz w:val="24"/>
          <w:szCs w:val="24"/>
          <w:lang w:val="af-ZA"/>
        </w:rPr>
        <w:t xml:space="preserve">. </w:t>
      </w:r>
      <w:r w:rsidR="00C277BD" w:rsidRPr="006C2C49">
        <w:rPr>
          <w:rFonts w:ascii="Calibri" w:eastAsia="Arial" w:hAnsi="Calibri" w:cs="Calibri"/>
          <w:bCs/>
          <w:iCs/>
          <w:sz w:val="24"/>
          <w:szCs w:val="24"/>
          <w:lang w:val="af-ZA"/>
        </w:rPr>
        <w:tab/>
        <w:t xml:space="preserve"> </w:t>
      </w:r>
      <w:r w:rsidR="00422445" w:rsidRPr="006C2C49">
        <w:rPr>
          <w:rFonts w:ascii="Calibri" w:eastAsia="Arial" w:hAnsi="Calibri" w:cs="Calibri"/>
          <w:bCs/>
          <w:iCs/>
          <w:sz w:val="24"/>
          <w:szCs w:val="24"/>
          <w:lang w:val="af-ZA"/>
        </w:rPr>
        <w:t xml:space="preserve">        </w:t>
      </w:r>
      <w:r w:rsidR="00C277BD" w:rsidRPr="006C2C49">
        <w:rPr>
          <w:rFonts w:ascii="Calibri" w:eastAsia="Arial" w:hAnsi="Calibri" w:cs="Calibri"/>
          <w:bCs/>
          <w:iCs/>
          <w:sz w:val="24"/>
          <w:szCs w:val="24"/>
          <w:lang w:val="af-ZA"/>
        </w:rPr>
        <w:t xml:space="preserve">(3 x 2) (6)   </w:t>
      </w:r>
    </w:p>
    <w:p w14:paraId="41D6D5FC" w14:textId="65237F2E" w:rsidR="00C277BD" w:rsidRPr="006C2C49" w:rsidRDefault="00B378E5" w:rsidP="00B378E5">
      <w:pPr>
        <w:spacing w:after="0"/>
        <w:jc w:val="right"/>
        <w:rPr>
          <w:rFonts w:ascii="Calibri" w:eastAsia="Arial" w:hAnsi="Calibri" w:cs="Calibri"/>
          <w:b/>
          <w:iCs/>
          <w:sz w:val="24"/>
          <w:szCs w:val="24"/>
          <w:lang w:val="af-ZA"/>
        </w:rPr>
      </w:pPr>
      <w:r w:rsidRPr="006C2C49">
        <w:rPr>
          <w:rFonts w:ascii="Calibri" w:eastAsia="Arial" w:hAnsi="Calibri" w:cs="Calibri"/>
          <w:b/>
          <w:iCs/>
          <w:sz w:val="24"/>
          <w:szCs w:val="24"/>
          <w:lang w:val="af-ZA"/>
        </w:rPr>
        <w:t>[12]</w:t>
      </w:r>
    </w:p>
    <w:p w14:paraId="0400CED3" w14:textId="77777777" w:rsidR="00C97E31" w:rsidRPr="00053B59" w:rsidRDefault="00C97E31" w:rsidP="00C97E31">
      <w:pPr>
        <w:spacing w:after="0" w:line="276" w:lineRule="auto"/>
        <w:rPr>
          <w:rFonts w:ascii="Calibri" w:hAnsi="Calibri" w:cs="Calibri"/>
          <w:b/>
          <w:iCs/>
          <w:sz w:val="24"/>
          <w:szCs w:val="24"/>
          <w:highlight w:val="yellow"/>
        </w:rPr>
      </w:pPr>
      <w:r w:rsidRPr="00053B59">
        <w:rPr>
          <w:rFonts w:ascii="Calibri" w:hAnsi="Calibri" w:cs="Calibri"/>
          <w:b/>
          <w:iCs/>
          <w:sz w:val="24"/>
          <w:szCs w:val="24"/>
          <w:highlight w:val="yellow"/>
        </w:rPr>
        <w:t xml:space="preserve">Arbeidswette ... </w:t>
      </w:r>
    </w:p>
    <w:p w14:paraId="2E0B256F" w14:textId="48F9D2AD" w:rsidR="00C97E31" w:rsidRPr="00053B59" w:rsidRDefault="002A4B18" w:rsidP="00C97E31">
      <w:pPr>
        <w:pStyle w:val="ListParagraph"/>
        <w:numPr>
          <w:ilvl w:val="0"/>
          <w:numId w:val="2"/>
        </w:numPr>
        <w:rPr>
          <w:rFonts w:ascii="Calibri" w:eastAsia="Times New Roman" w:hAnsi="Calibri" w:cs="Calibri"/>
          <w:b/>
          <w:sz w:val="24"/>
          <w:szCs w:val="24"/>
          <w:highlight w:val="yellow"/>
          <w:lang w:eastAsia="en-ZA"/>
        </w:rPr>
      </w:pPr>
      <w:r>
        <w:rPr>
          <w:rFonts w:ascii="Calibri" w:eastAsia="Times New Roman" w:hAnsi="Calibri" w:cs="Calibri"/>
          <w:b/>
          <w:sz w:val="24"/>
          <w:szCs w:val="24"/>
          <w:highlight w:val="yellow"/>
          <w:lang w:eastAsia="en-ZA"/>
        </w:rPr>
        <w:t xml:space="preserve">beskerm </w:t>
      </w:r>
      <w:r w:rsidR="00C97E31" w:rsidRPr="00082168">
        <w:rPr>
          <w:rFonts w:ascii="Calibri" w:eastAsia="Times New Roman" w:hAnsi="Calibri" w:cs="Calibri"/>
          <w:b/>
          <w:sz w:val="24"/>
          <w:szCs w:val="24"/>
          <w:highlight w:val="yellow"/>
          <w:lang w:eastAsia="en-ZA"/>
        </w:rPr>
        <w:t xml:space="preserve">die welstand van </w:t>
      </w:r>
      <w:r w:rsidR="00C97E31" w:rsidRPr="00053B59">
        <w:rPr>
          <w:rFonts w:ascii="Calibri" w:eastAsia="Times New Roman" w:hAnsi="Calibri" w:cs="Calibri"/>
          <w:b/>
          <w:sz w:val="24"/>
          <w:szCs w:val="24"/>
          <w:highlight w:val="yellow"/>
          <w:lang w:eastAsia="en-ZA"/>
        </w:rPr>
        <w:t>werknemers (</w:t>
      </w:r>
      <w:r w:rsidR="00C97E31" w:rsidRPr="00053B59">
        <w:rPr>
          <w:rFonts w:ascii="Wingdings" w:eastAsia="Times New Roman" w:hAnsi="Wingdings"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 xml:space="preserve">) wat werkgewers sal verhoed om werknemers </w:t>
      </w:r>
      <w:r>
        <w:rPr>
          <w:rFonts w:ascii="Calibri" w:eastAsia="Times New Roman" w:hAnsi="Calibri" w:cs="Calibri"/>
          <w:b/>
          <w:sz w:val="24"/>
          <w:szCs w:val="24"/>
          <w:highlight w:val="yellow"/>
          <w:lang w:eastAsia="en-ZA"/>
        </w:rPr>
        <w:t>uit te buit</w:t>
      </w:r>
      <w:r w:rsidR="00C97E31" w:rsidRPr="00053B59">
        <w:rPr>
          <w:rFonts w:ascii="Calibri" w:eastAsia="Times New Roman" w:hAnsi="Calibri" w:cs="Calibri"/>
          <w:b/>
          <w:sz w:val="24"/>
          <w:szCs w:val="24"/>
          <w:highlight w:val="yellow"/>
          <w:lang w:eastAsia="en-ZA"/>
        </w:rPr>
        <w:t>. (</w:t>
      </w:r>
      <w:r w:rsidR="00C97E31" w:rsidRPr="00053B59">
        <w:rPr>
          <w:rFonts w:ascii="Wingdings" w:eastAsia="Times New Roman" w:hAnsi="Wingdings"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 xml:space="preserve">) </w:t>
      </w:r>
    </w:p>
    <w:p w14:paraId="7CA7D050" w14:textId="77777777" w:rsidR="00C97E31" w:rsidRPr="00053B59" w:rsidRDefault="00C97E31" w:rsidP="00C97E31">
      <w:pPr>
        <w:pStyle w:val="ListParagraph"/>
        <w:numPr>
          <w:ilvl w:val="0"/>
          <w:numId w:val="2"/>
        </w:numPr>
        <w:rPr>
          <w:rFonts w:ascii="Calibri" w:eastAsia="Times New Roman" w:hAnsi="Calibri" w:cs="Calibri"/>
          <w:b/>
          <w:sz w:val="24"/>
          <w:szCs w:val="24"/>
          <w:highlight w:val="yellow"/>
          <w:lang w:eastAsia="en-ZA"/>
        </w:rPr>
      </w:pPr>
      <w:r w:rsidRPr="00053B59">
        <w:rPr>
          <w:rFonts w:ascii="Calibri" w:eastAsia="Times New Roman" w:hAnsi="Calibri" w:cs="Calibri"/>
          <w:b/>
          <w:sz w:val="24"/>
          <w:szCs w:val="24"/>
          <w:highlight w:val="yellow"/>
          <w:lang w:eastAsia="en-ZA"/>
        </w:rPr>
        <w:t>verseker dat werknemers in veilige/regverdige/billike omstandighede werk (</w:t>
      </w:r>
      <w:r w:rsidRPr="00053B59">
        <w:rPr>
          <w:rFonts w:ascii="Wingdings" w:eastAsia="Times New Roman" w:hAnsi="Wingdings" w:cs="Calibri"/>
          <w:b/>
          <w:sz w:val="24"/>
          <w:szCs w:val="24"/>
          <w:highlight w:val="yellow"/>
          <w:lang w:eastAsia="en-ZA"/>
        </w:rPr>
        <w:t></w:t>
      </w:r>
      <w:r w:rsidRPr="00053B59">
        <w:rPr>
          <w:rFonts w:ascii="Calibri" w:eastAsia="Times New Roman" w:hAnsi="Calibri" w:cs="Calibri"/>
          <w:b/>
          <w:sz w:val="24"/>
          <w:szCs w:val="24"/>
          <w:highlight w:val="yellow"/>
          <w:lang w:eastAsia="en-ZA"/>
        </w:rPr>
        <w:t>) wat hul algehele welstand en sekuriteit bevorder. (</w:t>
      </w:r>
      <w:r w:rsidRPr="00053B59">
        <w:rPr>
          <w:rFonts w:ascii="Wingdings" w:eastAsia="Times New Roman" w:hAnsi="Wingdings" w:cs="Calibri"/>
          <w:b/>
          <w:sz w:val="24"/>
          <w:szCs w:val="24"/>
          <w:highlight w:val="yellow"/>
          <w:lang w:eastAsia="en-ZA"/>
        </w:rPr>
        <w:t></w:t>
      </w:r>
      <w:r w:rsidRPr="00053B59">
        <w:rPr>
          <w:rFonts w:ascii="Calibri" w:eastAsia="Times New Roman" w:hAnsi="Calibri" w:cs="Calibri"/>
          <w:b/>
          <w:sz w:val="24"/>
          <w:szCs w:val="24"/>
          <w:highlight w:val="yellow"/>
          <w:lang w:eastAsia="en-ZA"/>
        </w:rPr>
        <w:t>)</w:t>
      </w:r>
    </w:p>
    <w:p w14:paraId="4CEF87B8" w14:textId="77B1C459" w:rsidR="00C97E31" w:rsidRPr="00053B59" w:rsidRDefault="002A4B18" w:rsidP="00C97E31">
      <w:pPr>
        <w:pStyle w:val="ListParagraph"/>
        <w:numPr>
          <w:ilvl w:val="0"/>
          <w:numId w:val="2"/>
        </w:numPr>
        <w:rPr>
          <w:rFonts w:ascii="Calibri" w:eastAsia="Times New Roman" w:hAnsi="Calibri" w:cs="Calibri"/>
          <w:b/>
          <w:sz w:val="24"/>
          <w:szCs w:val="24"/>
          <w:highlight w:val="yellow"/>
          <w:lang w:eastAsia="en-ZA"/>
        </w:rPr>
      </w:pPr>
      <w:r>
        <w:rPr>
          <w:rFonts w:ascii="Calibri" w:eastAsia="Times New Roman" w:hAnsi="Calibri" w:cs="Calibri"/>
          <w:b/>
          <w:sz w:val="24"/>
          <w:szCs w:val="24"/>
          <w:highlight w:val="yellow"/>
          <w:lang w:eastAsia="en-ZA"/>
        </w:rPr>
        <w:t>s</w:t>
      </w:r>
      <w:r w:rsidR="00C97E31" w:rsidRPr="00053B59">
        <w:rPr>
          <w:rFonts w:ascii="Calibri" w:eastAsia="Times New Roman" w:hAnsi="Calibri" w:cs="Calibri"/>
          <w:b/>
          <w:sz w:val="24"/>
          <w:szCs w:val="24"/>
          <w:highlight w:val="yellow"/>
          <w:lang w:eastAsia="en-ZA"/>
        </w:rPr>
        <w:t>tel 'n minimum loon vas</w:t>
      </w:r>
      <w:r>
        <w:rPr>
          <w:rFonts w:ascii="Calibri" w:eastAsia="Times New Roman" w:hAnsi="Calibri" w:cs="Calibri"/>
          <w:b/>
          <w:sz w:val="24"/>
          <w:szCs w:val="24"/>
          <w:highlight w:val="yellow"/>
          <w:lang w:eastAsia="en-ZA"/>
        </w:rPr>
        <w:t xml:space="preserve"> </w:t>
      </w:r>
      <w:r w:rsidRPr="00053B59">
        <w:rPr>
          <w:rFonts w:ascii="Calibri" w:eastAsia="Times New Roman" w:hAnsi="Calibri" w:cs="Calibri"/>
          <w:b/>
          <w:sz w:val="24"/>
          <w:szCs w:val="24"/>
          <w:highlight w:val="yellow"/>
          <w:lang w:eastAsia="en-ZA"/>
        </w:rPr>
        <w:t>(</w:t>
      </w:r>
      <w:r w:rsidRPr="00053B59">
        <w:rPr>
          <w:rFonts w:ascii="Wingdings" w:eastAsia="Times New Roman" w:hAnsi="Wingdings" w:cs="Calibri"/>
          <w:b/>
          <w:sz w:val="24"/>
          <w:szCs w:val="24"/>
          <w:highlight w:val="yellow"/>
          <w:lang w:eastAsia="en-ZA"/>
        </w:rPr>
        <w:t></w:t>
      </w:r>
      <w:r w:rsidRPr="00053B59">
        <w:rPr>
          <w:rFonts w:ascii="Calibri" w:eastAsia="Times New Roman" w:hAnsi="Calibri"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 xml:space="preserve"> om te verseker dat alle werknemers 'n basiese salarisvlak ontvang om aan hul behoeftes te voldoen. (</w:t>
      </w:r>
      <w:r w:rsidR="00C97E31" w:rsidRPr="00053B59">
        <w:rPr>
          <w:rFonts w:ascii="Wingdings" w:eastAsia="Times New Roman" w:hAnsi="Wingdings"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w:t>
      </w:r>
      <w:r>
        <w:rPr>
          <w:rFonts w:ascii="Calibri" w:eastAsia="Times New Roman" w:hAnsi="Calibri" w:cs="Calibri"/>
          <w:b/>
          <w:sz w:val="24"/>
          <w:szCs w:val="24"/>
          <w:highlight w:val="yellow"/>
          <w:lang w:eastAsia="en-ZA"/>
        </w:rPr>
        <w:t xml:space="preserve"> </w:t>
      </w:r>
    </w:p>
    <w:p w14:paraId="1C368506" w14:textId="487B1DA3" w:rsidR="00C97E31" w:rsidRPr="00053B59" w:rsidRDefault="00C97E31" w:rsidP="00C97E31">
      <w:pPr>
        <w:pStyle w:val="ListParagraph"/>
        <w:numPr>
          <w:ilvl w:val="0"/>
          <w:numId w:val="2"/>
        </w:numPr>
        <w:rPr>
          <w:rFonts w:ascii="Calibri" w:eastAsia="Times New Roman" w:hAnsi="Calibri" w:cs="Calibri"/>
          <w:b/>
          <w:sz w:val="24"/>
          <w:szCs w:val="24"/>
          <w:highlight w:val="yellow"/>
          <w:lang w:eastAsia="en-ZA"/>
        </w:rPr>
      </w:pPr>
      <w:r w:rsidRPr="00053B59">
        <w:rPr>
          <w:rFonts w:ascii="Calibri" w:eastAsia="Times New Roman" w:hAnsi="Calibri" w:cs="Calibri"/>
          <w:b/>
          <w:sz w:val="24"/>
          <w:szCs w:val="24"/>
          <w:highlight w:val="yellow"/>
          <w:lang w:eastAsia="en-ZA"/>
        </w:rPr>
        <w:t xml:space="preserve">verskaf </w:t>
      </w:r>
      <w:r w:rsidR="002A4B18" w:rsidRPr="00053B59">
        <w:rPr>
          <w:rFonts w:ascii="Calibri" w:eastAsia="Times New Roman" w:hAnsi="Calibri" w:cs="Calibri"/>
          <w:b/>
          <w:sz w:val="24"/>
          <w:szCs w:val="24"/>
          <w:highlight w:val="yellow"/>
          <w:lang w:eastAsia="en-ZA"/>
        </w:rPr>
        <w:t xml:space="preserve">'n raamwerk </w:t>
      </w:r>
      <w:r w:rsidRPr="00053B59">
        <w:rPr>
          <w:rFonts w:ascii="Calibri" w:eastAsia="Times New Roman" w:hAnsi="Calibri" w:cs="Calibri"/>
          <w:b/>
          <w:sz w:val="24"/>
          <w:szCs w:val="24"/>
          <w:highlight w:val="yellow"/>
          <w:lang w:eastAsia="en-ZA"/>
        </w:rPr>
        <w:t>om werkgewer/werknemerverhoudinge te beheer</w:t>
      </w:r>
      <w:r w:rsidR="002A4B18">
        <w:rPr>
          <w:rFonts w:ascii="Calibri" w:eastAsia="Times New Roman" w:hAnsi="Calibri" w:cs="Calibri"/>
          <w:b/>
          <w:sz w:val="24"/>
          <w:szCs w:val="24"/>
          <w:highlight w:val="yellow"/>
          <w:lang w:eastAsia="en-ZA"/>
        </w:rPr>
        <w:t xml:space="preserve"> </w:t>
      </w:r>
      <w:r w:rsidR="002A4B18" w:rsidRPr="00053B59">
        <w:rPr>
          <w:rFonts w:ascii="Calibri" w:eastAsia="Times New Roman" w:hAnsi="Calibri" w:cs="Calibri"/>
          <w:b/>
          <w:sz w:val="24"/>
          <w:szCs w:val="24"/>
          <w:highlight w:val="yellow"/>
          <w:lang w:eastAsia="en-ZA"/>
        </w:rPr>
        <w:t>(</w:t>
      </w:r>
      <w:r w:rsidR="002A4B18" w:rsidRPr="00053B59">
        <w:rPr>
          <w:rFonts w:ascii="Wingdings" w:eastAsia="Times New Roman" w:hAnsi="Wingdings" w:cs="Calibri"/>
          <w:b/>
          <w:sz w:val="24"/>
          <w:szCs w:val="24"/>
          <w:highlight w:val="yellow"/>
          <w:lang w:eastAsia="en-ZA"/>
        </w:rPr>
        <w:t></w:t>
      </w:r>
      <w:r w:rsidR="002A4B18" w:rsidRPr="00053B59">
        <w:rPr>
          <w:rFonts w:ascii="Calibri" w:eastAsia="Times New Roman" w:hAnsi="Calibri" w:cs="Calibri"/>
          <w:b/>
          <w:sz w:val="24"/>
          <w:szCs w:val="24"/>
          <w:highlight w:val="yellow"/>
          <w:lang w:eastAsia="en-ZA"/>
        </w:rPr>
        <w:t>)</w:t>
      </w:r>
      <w:r w:rsidRPr="00053B59">
        <w:rPr>
          <w:rFonts w:ascii="Calibri" w:eastAsia="Times New Roman" w:hAnsi="Calibri" w:cs="Calibri"/>
          <w:b/>
          <w:sz w:val="24"/>
          <w:szCs w:val="24"/>
          <w:highlight w:val="yellow"/>
          <w:lang w:eastAsia="en-ZA"/>
        </w:rPr>
        <w:t xml:space="preserve"> sodat beide partye weet wat van hulle verwag word. (</w:t>
      </w:r>
      <w:r w:rsidRPr="00053B59">
        <w:rPr>
          <w:rFonts w:ascii="Wingdings" w:eastAsia="Times New Roman" w:hAnsi="Wingdings" w:cs="Calibri"/>
          <w:b/>
          <w:sz w:val="24"/>
          <w:szCs w:val="24"/>
          <w:highlight w:val="yellow"/>
          <w:lang w:eastAsia="en-ZA"/>
        </w:rPr>
        <w:t></w:t>
      </w:r>
      <w:r w:rsidRPr="00053B59">
        <w:rPr>
          <w:rFonts w:ascii="Calibri" w:eastAsia="Times New Roman" w:hAnsi="Calibri" w:cs="Calibri"/>
          <w:b/>
          <w:sz w:val="24"/>
          <w:szCs w:val="24"/>
          <w:highlight w:val="yellow"/>
          <w:lang w:eastAsia="en-ZA"/>
        </w:rPr>
        <w:t>)</w:t>
      </w:r>
    </w:p>
    <w:p w14:paraId="7299EF39" w14:textId="6F4769FC" w:rsidR="00C97E31" w:rsidRPr="00053B59" w:rsidRDefault="00681F96" w:rsidP="00C97E31">
      <w:pPr>
        <w:pStyle w:val="ListParagraph"/>
        <w:numPr>
          <w:ilvl w:val="0"/>
          <w:numId w:val="2"/>
        </w:numPr>
        <w:rPr>
          <w:rFonts w:ascii="Calibri" w:eastAsia="Times New Roman" w:hAnsi="Calibri" w:cs="Calibri"/>
          <w:b/>
          <w:sz w:val="24"/>
          <w:szCs w:val="24"/>
          <w:highlight w:val="yellow"/>
          <w:lang w:eastAsia="en-ZA"/>
        </w:rPr>
      </w:pPr>
      <w:r>
        <w:rPr>
          <w:rFonts w:ascii="Calibri" w:eastAsia="Times New Roman" w:hAnsi="Calibri" w:cs="Calibri"/>
          <w:b/>
          <w:sz w:val="24"/>
          <w:szCs w:val="24"/>
          <w:highlight w:val="yellow"/>
          <w:lang w:eastAsia="en-ZA"/>
        </w:rPr>
        <w:t xml:space="preserve">stel </w:t>
      </w:r>
      <w:r w:rsidR="00C97E31" w:rsidRPr="00053B59">
        <w:rPr>
          <w:rFonts w:ascii="Calibri" w:eastAsia="Times New Roman" w:hAnsi="Calibri" w:cs="Calibri"/>
          <w:b/>
          <w:sz w:val="24"/>
          <w:szCs w:val="24"/>
          <w:highlight w:val="yellow"/>
          <w:lang w:eastAsia="en-ZA"/>
        </w:rPr>
        <w:t>veiligheidsregulasies/standaarde in plek (</w:t>
      </w:r>
      <w:r w:rsidR="00C97E31" w:rsidRPr="00053B59">
        <w:rPr>
          <w:rFonts w:ascii="Wingdings" w:eastAsia="Times New Roman" w:hAnsi="Wingdings"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 wat verseker dat werknemers in 'n veilige omgewing werk/besering</w:t>
      </w:r>
      <w:r>
        <w:rPr>
          <w:rFonts w:ascii="Calibri" w:eastAsia="Times New Roman" w:hAnsi="Calibri" w:cs="Calibri"/>
          <w:b/>
          <w:sz w:val="24"/>
          <w:szCs w:val="24"/>
          <w:highlight w:val="yellow"/>
          <w:lang w:eastAsia="en-ZA"/>
        </w:rPr>
        <w:t>s</w:t>
      </w:r>
      <w:r w:rsidR="00C97E31" w:rsidRPr="00053B59">
        <w:rPr>
          <w:rFonts w:ascii="Calibri" w:eastAsia="Times New Roman" w:hAnsi="Calibri" w:cs="Calibri"/>
          <w:b/>
          <w:sz w:val="24"/>
          <w:szCs w:val="24"/>
          <w:highlight w:val="yellow"/>
          <w:lang w:eastAsia="en-ZA"/>
        </w:rPr>
        <w:t xml:space="preserve"> beperk. (</w:t>
      </w:r>
      <w:r w:rsidR="00C97E31" w:rsidRPr="00053B59">
        <w:rPr>
          <w:rFonts w:ascii="Wingdings" w:eastAsia="Times New Roman" w:hAnsi="Wingdings"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 xml:space="preserve">) </w:t>
      </w:r>
    </w:p>
    <w:p w14:paraId="167B58D1" w14:textId="7EED58D6" w:rsidR="00C97E31" w:rsidRPr="00053B59" w:rsidRDefault="00681F96" w:rsidP="00C97E31">
      <w:pPr>
        <w:pStyle w:val="ListParagraph"/>
        <w:numPr>
          <w:ilvl w:val="0"/>
          <w:numId w:val="2"/>
        </w:numPr>
        <w:rPr>
          <w:rFonts w:ascii="Calibri" w:eastAsia="Times New Roman" w:hAnsi="Calibri" w:cs="Calibri"/>
          <w:b/>
          <w:sz w:val="24"/>
          <w:szCs w:val="24"/>
          <w:highlight w:val="yellow"/>
          <w:lang w:eastAsia="en-ZA"/>
        </w:rPr>
      </w:pPr>
      <w:r>
        <w:rPr>
          <w:rFonts w:ascii="Calibri" w:eastAsia="Times New Roman" w:hAnsi="Calibri" w:cs="Calibri"/>
          <w:b/>
          <w:sz w:val="24"/>
          <w:szCs w:val="24"/>
          <w:highlight w:val="yellow"/>
          <w:lang w:eastAsia="en-ZA"/>
        </w:rPr>
        <w:t xml:space="preserve">voorkom </w:t>
      </w:r>
      <w:r w:rsidR="00C97E31" w:rsidRPr="00053B59">
        <w:rPr>
          <w:rFonts w:ascii="Calibri" w:eastAsia="Times New Roman" w:hAnsi="Calibri" w:cs="Calibri"/>
          <w:b/>
          <w:sz w:val="24"/>
          <w:szCs w:val="24"/>
          <w:highlight w:val="yellow"/>
          <w:lang w:eastAsia="en-ZA"/>
        </w:rPr>
        <w:t>onbillike werksomstandighede (</w:t>
      </w:r>
      <w:r w:rsidR="00C97E31" w:rsidRPr="00053B59">
        <w:rPr>
          <w:rFonts w:ascii="Wingdings" w:eastAsia="Times New Roman" w:hAnsi="Wingdings"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 soos kinderarbeid</w:t>
      </w:r>
      <w:r>
        <w:rPr>
          <w:rFonts w:ascii="Calibri" w:eastAsia="Times New Roman" w:hAnsi="Calibri" w:cs="Calibri"/>
          <w:b/>
          <w:sz w:val="24"/>
          <w:szCs w:val="24"/>
          <w:highlight w:val="yellow"/>
          <w:lang w:eastAsia="en-ZA"/>
        </w:rPr>
        <w:t xml:space="preserve"> </w:t>
      </w:r>
      <w:r w:rsidR="00C97E31" w:rsidRPr="00053B59">
        <w:rPr>
          <w:rFonts w:ascii="Calibri" w:eastAsia="Times New Roman" w:hAnsi="Calibri" w:cs="Calibri"/>
          <w:b/>
          <w:sz w:val="24"/>
          <w:szCs w:val="24"/>
          <w:highlight w:val="yellow"/>
          <w:lang w:eastAsia="en-ZA"/>
        </w:rPr>
        <w:t xml:space="preserve">en </w:t>
      </w:r>
      <w:r w:rsidR="00092A53">
        <w:rPr>
          <w:rFonts w:ascii="Calibri" w:eastAsia="Times New Roman" w:hAnsi="Calibri" w:cs="Calibri"/>
          <w:b/>
          <w:sz w:val="24"/>
          <w:szCs w:val="24"/>
          <w:highlight w:val="yellow"/>
          <w:lang w:eastAsia="en-ZA"/>
        </w:rPr>
        <w:t xml:space="preserve">stel </w:t>
      </w:r>
      <w:r w:rsidR="00C97E31" w:rsidRPr="00053B59">
        <w:rPr>
          <w:rFonts w:ascii="Calibri" w:eastAsia="Times New Roman" w:hAnsi="Calibri" w:cs="Calibri"/>
          <w:b/>
          <w:sz w:val="24"/>
          <w:szCs w:val="24"/>
          <w:highlight w:val="yellow"/>
          <w:lang w:eastAsia="en-ZA"/>
        </w:rPr>
        <w:t>duidelike riglyne vir indiensneming. (</w:t>
      </w:r>
      <w:r w:rsidR="00C97E31" w:rsidRPr="00053B59">
        <w:rPr>
          <w:rFonts w:ascii="Wingdings" w:eastAsia="Times New Roman" w:hAnsi="Wingdings" w:cs="Calibri"/>
          <w:b/>
          <w:sz w:val="24"/>
          <w:szCs w:val="24"/>
          <w:highlight w:val="yellow"/>
          <w:lang w:eastAsia="en-ZA"/>
        </w:rPr>
        <w:t></w:t>
      </w:r>
      <w:r w:rsidR="00C97E31" w:rsidRPr="00053B59">
        <w:rPr>
          <w:rFonts w:ascii="Calibri" w:eastAsia="Times New Roman" w:hAnsi="Calibri" w:cs="Calibri"/>
          <w:b/>
          <w:sz w:val="24"/>
          <w:szCs w:val="24"/>
          <w:highlight w:val="yellow"/>
          <w:lang w:eastAsia="en-ZA"/>
        </w:rPr>
        <w:t>)</w:t>
      </w:r>
    </w:p>
    <w:p w14:paraId="150B0E30" w14:textId="77777777" w:rsidR="00C97E31" w:rsidRPr="00053B59" w:rsidRDefault="00C97E31" w:rsidP="00C97E31">
      <w:pPr>
        <w:pStyle w:val="ListParagraph"/>
        <w:ind w:left="1080"/>
        <w:rPr>
          <w:rFonts w:ascii="Calibri" w:eastAsia="Times New Roman" w:hAnsi="Calibri" w:cs="Calibri"/>
          <w:b/>
          <w:sz w:val="24"/>
          <w:szCs w:val="24"/>
          <w:highlight w:val="yellow"/>
          <w:lang w:eastAsia="en-ZA"/>
        </w:rPr>
      </w:pPr>
    </w:p>
    <w:p w14:paraId="642C0D1E" w14:textId="77777777" w:rsidR="00C97E31" w:rsidRDefault="00C97E31" w:rsidP="00804373">
      <w:pPr>
        <w:spacing w:after="0"/>
        <w:ind w:left="1080"/>
        <w:rPr>
          <w:rFonts w:ascii="Calibri" w:hAnsi="Calibri" w:cs="Calibri"/>
          <w:b/>
          <w:bCs/>
          <w:sz w:val="24"/>
          <w:szCs w:val="24"/>
          <w:lang w:eastAsia="en-ZA"/>
        </w:rPr>
      </w:pPr>
      <w:r w:rsidRPr="00053B59">
        <w:rPr>
          <w:rFonts w:ascii="Calibri" w:hAnsi="Calibri" w:cs="Calibri"/>
          <w:b/>
          <w:bCs/>
          <w:sz w:val="24"/>
          <w:szCs w:val="24"/>
          <w:highlight w:val="yellow"/>
          <w:lang w:eastAsia="en-ZA"/>
        </w:rPr>
        <w:t>Enige DRIE van bogenoemde vir TWEE punte elk.</w:t>
      </w:r>
    </w:p>
    <w:p w14:paraId="0684E7D4" w14:textId="77777777" w:rsidR="00804373" w:rsidRPr="00804373" w:rsidRDefault="00804373" w:rsidP="00804373">
      <w:pPr>
        <w:spacing w:after="0"/>
        <w:ind w:left="1080"/>
        <w:rPr>
          <w:rFonts w:ascii="Calibri" w:hAnsi="Calibri" w:cs="Calibri"/>
          <w:b/>
          <w:bCs/>
          <w:i/>
          <w:iCs/>
          <w:sz w:val="24"/>
          <w:szCs w:val="24"/>
          <w:lang w:eastAsia="en-ZA"/>
        </w:rPr>
      </w:pPr>
      <w:r w:rsidRPr="00804373">
        <w:rPr>
          <w:rFonts w:ascii="Calibri" w:hAnsi="Calibri" w:cs="Calibri"/>
          <w:b/>
          <w:bCs/>
          <w:i/>
          <w:iCs/>
          <w:sz w:val="24"/>
          <w:szCs w:val="24"/>
          <w:highlight w:val="yellow"/>
          <w:lang w:eastAsia="en-ZA"/>
        </w:rPr>
        <w:t>(d.w.s. EEN punt vir die stelling en EEN punt vir die motivering/verduideliking)</w:t>
      </w:r>
    </w:p>
    <w:p w14:paraId="0F6ACDC8" w14:textId="77777777" w:rsidR="004C1ECE" w:rsidRPr="006C2C49" w:rsidRDefault="004C1ECE" w:rsidP="00225287">
      <w:pPr>
        <w:spacing w:after="0"/>
        <w:jc w:val="right"/>
        <w:rPr>
          <w:rFonts w:ascii="Calibri" w:eastAsia="Arial" w:hAnsi="Calibri" w:cs="Calibri"/>
          <w:b/>
          <w:iCs/>
          <w:sz w:val="24"/>
          <w:szCs w:val="24"/>
          <w:lang w:val="af-ZA"/>
        </w:rPr>
      </w:pPr>
    </w:p>
    <w:p w14:paraId="0FC1C5AF" w14:textId="2EE1B4CE" w:rsidR="00290828" w:rsidRPr="006C2C49" w:rsidRDefault="00C277BD" w:rsidP="00225287">
      <w:pPr>
        <w:spacing w:after="0"/>
        <w:jc w:val="right"/>
        <w:rPr>
          <w:rFonts w:ascii="Calibri" w:eastAsia="Arial" w:hAnsi="Calibri" w:cs="Calibri"/>
          <w:b/>
          <w:iCs/>
          <w:sz w:val="24"/>
          <w:szCs w:val="24"/>
          <w:lang w:val="af-ZA"/>
        </w:rPr>
      </w:pPr>
      <w:r w:rsidRPr="006C2C49">
        <w:rPr>
          <w:rFonts w:ascii="Calibri" w:eastAsia="Arial" w:hAnsi="Calibri" w:cs="Calibri"/>
          <w:b/>
          <w:iCs/>
          <w:sz w:val="24"/>
          <w:szCs w:val="24"/>
          <w:lang w:val="af-ZA"/>
        </w:rPr>
        <w:t xml:space="preserve">[Groottotaal: 17]                                                                                                </w:t>
      </w:r>
      <w:r w:rsidR="00290828" w:rsidRPr="006C2C49">
        <w:rPr>
          <w:rFonts w:ascii="Calibri" w:hAnsi="Calibri" w:cs="Calibri"/>
          <w:b/>
          <w:i/>
          <w:sz w:val="24"/>
          <w:szCs w:val="24"/>
          <w:lang w:val="af-ZA"/>
        </w:rPr>
        <w:br/>
      </w:r>
      <w:bookmarkEnd w:id="0"/>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24"/>
      </w:tblGrid>
      <w:tr w:rsidR="00225287" w:rsidRPr="006C2C49" w14:paraId="3696AF4C" w14:textId="77777777" w:rsidTr="00225287">
        <w:trPr>
          <w:trHeight w:val="283"/>
        </w:trPr>
        <w:tc>
          <w:tcPr>
            <w:tcW w:w="936" w:type="dxa"/>
            <w:vAlign w:val="bottom"/>
          </w:tcPr>
          <w:p w14:paraId="5ADCAA12" w14:textId="77777777" w:rsidR="00225287" w:rsidRPr="006C2C49" w:rsidRDefault="00225287"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sidRPr="006C2C49">
              <w:rPr>
                <w:rFonts w:ascii="Calibri" w:eastAsia="Oswald" w:hAnsi="Calibri" w:cs="Calibri"/>
                <w:b/>
                <w:bCs/>
                <w:noProof/>
                <w:color w:val="000000"/>
                <w:sz w:val="24"/>
                <w:szCs w:val="24"/>
                <w:lang w:val="af-ZA"/>
              </w:rPr>
              <w:drawing>
                <wp:anchor distT="0" distB="0" distL="114300" distR="114300" simplePos="0" relativeHeight="251658242" behindDoc="0" locked="0" layoutInCell="1" hidden="0" allowOverlap="1" wp14:anchorId="4DCFCFA0" wp14:editId="385CFEDF">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1844566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8424" w:type="dxa"/>
            <w:vAlign w:val="bottom"/>
          </w:tcPr>
          <w:p w14:paraId="5E75678D" w14:textId="457C24A9" w:rsidR="00225287" w:rsidRPr="006C2C49" w:rsidRDefault="00225287" w:rsidP="00343086">
            <w:pPr>
              <w:pBdr>
                <w:top w:val="nil"/>
                <w:left w:val="nil"/>
                <w:bottom w:val="nil"/>
                <w:right w:val="nil"/>
                <w:between w:val="nil"/>
              </w:pBdr>
              <w:spacing w:after="0" w:line="276" w:lineRule="auto"/>
              <w:rPr>
                <w:rFonts w:ascii="Calibri" w:eastAsia="Oswald" w:hAnsi="Calibri" w:cs="Calibri"/>
                <w:i/>
                <w:iCs/>
                <w:color w:val="000000"/>
                <w:sz w:val="28"/>
                <w:szCs w:val="28"/>
                <w:lang w:val="af-ZA"/>
              </w:rPr>
            </w:pPr>
            <w:r w:rsidRPr="006C2C49">
              <w:rPr>
                <w:rFonts w:ascii="Calibri" w:eastAsia="Oswald" w:hAnsi="Calibri" w:cs="Calibri"/>
                <w:b/>
                <w:bCs/>
                <w:i/>
                <w:iCs/>
                <w:color w:val="000000"/>
                <w:sz w:val="28"/>
                <w:szCs w:val="28"/>
                <w:u w:val="single"/>
                <w:lang w:val="af-ZA"/>
              </w:rPr>
              <w:t>A</w:t>
            </w:r>
            <w:r w:rsidR="003700E9">
              <w:rPr>
                <w:rFonts w:ascii="Calibri" w:eastAsia="Oswald" w:hAnsi="Calibri" w:cs="Calibri"/>
                <w:b/>
                <w:bCs/>
                <w:i/>
                <w:iCs/>
                <w:color w:val="000000"/>
                <w:sz w:val="28"/>
                <w:szCs w:val="28"/>
                <w:u w:val="single"/>
                <w:lang w:val="af-ZA"/>
              </w:rPr>
              <w:t>ktiwiteit</w:t>
            </w:r>
            <w:r w:rsidRPr="006C2C49">
              <w:rPr>
                <w:rFonts w:ascii="Calibri" w:eastAsia="Oswald" w:hAnsi="Calibri" w:cs="Calibri"/>
                <w:b/>
                <w:bCs/>
                <w:i/>
                <w:iCs/>
                <w:color w:val="000000"/>
                <w:sz w:val="28"/>
                <w:szCs w:val="28"/>
                <w:u w:val="single"/>
                <w:lang w:val="af-ZA"/>
              </w:rPr>
              <w:t xml:space="preserve"> </w:t>
            </w:r>
            <w:r w:rsidR="005D0E66" w:rsidRPr="006C2C49">
              <w:rPr>
                <w:rFonts w:ascii="Calibri" w:eastAsia="Oswald" w:hAnsi="Calibri" w:cs="Calibri"/>
                <w:b/>
                <w:bCs/>
                <w:i/>
                <w:iCs/>
                <w:color w:val="000000"/>
                <w:sz w:val="28"/>
                <w:szCs w:val="28"/>
                <w:u w:val="single"/>
                <w:lang w:val="af-ZA"/>
              </w:rPr>
              <w:t>3</w:t>
            </w:r>
            <w:r w:rsidRPr="006C2C49">
              <w:rPr>
                <w:rFonts w:ascii="Calibri" w:eastAsia="Oswald" w:hAnsi="Calibri" w:cs="Calibri"/>
                <w:b/>
                <w:bCs/>
                <w:i/>
                <w:iCs/>
                <w:color w:val="000000"/>
                <w:sz w:val="28"/>
                <w:szCs w:val="28"/>
                <w:lang w:val="af-ZA"/>
              </w:rPr>
              <w:t xml:space="preserve">: </w:t>
            </w:r>
            <w:r w:rsidR="003700E9">
              <w:rPr>
                <w:rFonts w:ascii="Calibri" w:eastAsia="Oswald" w:hAnsi="Calibri" w:cs="Calibri"/>
                <w:b/>
                <w:bCs/>
                <w:i/>
                <w:iCs/>
                <w:color w:val="000000"/>
                <w:sz w:val="28"/>
                <w:szCs w:val="28"/>
                <w:lang w:val="af-ZA"/>
              </w:rPr>
              <w:t>Refleksie</w:t>
            </w:r>
          </w:p>
          <w:p w14:paraId="59128575" w14:textId="36A279C1" w:rsidR="00225287" w:rsidRPr="006C2C49" w:rsidRDefault="003700E9" w:rsidP="00343086">
            <w:pPr>
              <w:pBdr>
                <w:top w:val="nil"/>
                <w:left w:val="nil"/>
                <w:bottom w:val="nil"/>
                <w:right w:val="nil"/>
                <w:between w:val="nil"/>
              </w:pBdr>
              <w:spacing w:after="0" w:line="276" w:lineRule="auto"/>
              <w:rPr>
                <w:rFonts w:ascii="Calibri" w:eastAsia="Oswald" w:hAnsi="Calibri" w:cs="Calibri"/>
                <w:b/>
                <w:bCs/>
                <w:color w:val="000000"/>
                <w:sz w:val="24"/>
                <w:szCs w:val="24"/>
                <w:u w:val="single"/>
                <w:lang w:val="af-ZA"/>
              </w:rPr>
            </w:pPr>
            <w:r>
              <w:rPr>
                <w:rFonts w:ascii="Calibri" w:eastAsia="Oswald" w:hAnsi="Calibri" w:cs="Calibri"/>
                <w:color w:val="000000"/>
                <w:sz w:val="24"/>
                <w:szCs w:val="24"/>
                <w:lang w:val="af-ZA"/>
              </w:rPr>
              <w:t xml:space="preserve">Voltooi die volgende aktiwiteit individueel. </w:t>
            </w:r>
          </w:p>
        </w:tc>
      </w:tr>
    </w:tbl>
    <w:p w14:paraId="17C98086" w14:textId="77777777" w:rsidR="00290828" w:rsidRPr="006C2C49" w:rsidRDefault="00290828" w:rsidP="00225287">
      <w:pPr>
        <w:pStyle w:val="NoSpacing"/>
        <w:rPr>
          <w:rFonts w:ascii="Calibri" w:eastAsia="Arial" w:hAnsi="Calibri" w:cs="Calibri"/>
          <w:bCs/>
          <w:iCs/>
          <w:color w:val="595959"/>
          <w:sz w:val="24"/>
          <w:szCs w:val="24"/>
          <w:lang w:val="af-ZA"/>
        </w:rPr>
      </w:pPr>
    </w:p>
    <w:p w14:paraId="39B94D06" w14:textId="3E5C42F1" w:rsidR="00871682" w:rsidRPr="006C2C49" w:rsidRDefault="00871682" w:rsidP="00871682">
      <w:pPr>
        <w:spacing w:after="0"/>
        <w:rPr>
          <w:rFonts w:ascii="Calibri" w:hAnsi="Calibri" w:cs="Calibri"/>
          <w:sz w:val="24"/>
          <w:szCs w:val="24"/>
          <w:lang w:val="af-ZA"/>
        </w:rPr>
      </w:pPr>
      <w:r w:rsidRPr="006C2C49">
        <w:rPr>
          <w:rFonts w:ascii="Calibri" w:hAnsi="Calibri" w:cs="Calibri"/>
          <w:sz w:val="24"/>
          <w:szCs w:val="24"/>
          <w:lang w:val="af-ZA"/>
        </w:rPr>
        <w:t>3.1</w:t>
      </w:r>
      <w:r w:rsidRPr="006C2C49">
        <w:rPr>
          <w:rFonts w:ascii="Calibri" w:hAnsi="Calibri" w:cs="Calibri"/>
          <w:sz w:val="24"/>
          <w:szCs w:val="24"/>
          <w:lang w:val="af-ZA"/>
        </w:rPr>
        <w:tab/>
      </w:r>
      <w:r w:rsidR="003700E9">
        <w:rPr>
          <w:rFonts w:ascii="Calibri" w:hAnsi="Calibri" w:cs="Calibri"/>
          <w:sz w:val="24"/>
          <w:szCs w:val="24"/>
          <w:lang w:val="af-ZA"/>
        </w:rPr>
        <w:t xml:space="preserve">Omkring </w:t>
      </w:r>
      <w:r w:rsidRPr="006C2C49">
        <w:rPr>
          <w:rFonts w:ascii="Calibri" w:hAnsi="Calibri" w:cs="Calibri"/>
          <w:sz w:val="24"/>
          <w:szCs w:val="24"/>
          <w:lang w:val="af-ZA"/>
        </w:rPr>
        <w:t xml:space="preserve">die toepaslike emoji om jou begrip van die volgende </w:t>
      </w:r>
      <w:r w:rsidR="003700E9">
        <w:rPr>
          <w:rFonts w:ascii="Calibri" w:hAnsi="Calibri" w:cs="Calibri"/>
          <w:sz w:val="24"/>
          <w:szCs w:val="24"/>
          <w:lang w:val="af-ZA"/>
        </w:rPr>
        <w:t xml:space="preserve">wette </w:t>
      </w:r>
      <w:r w:rsidRPr="006C2C49">
        <w:rPr>
          <w:rFonts w:ascii="Calibri" w:hAnsi="Calibri" w:cs="Calibri"/>
          <w:sz w:val="24"/>
          <w:szCs w:val="24"/>
          <w:lang w:val="af-ZA"/>
        </w:rPr>
        <w:t xml:space="preserve">te beoordeel </w:t>
      </w:r>
    </w:p>
    <w:tbl>
      <w:tblPr>
        <w:tblStyle w:val="TableGrid"/>
        <w:tblW w:w="92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3182"/>
        <w:gridCol w:w="3182"/>
      </w:tblGrid>
      <w:tr w:rsidR="001E2065" w:rsidRPr="00B12B29" w14:paraId="2674C010" w14:textId="77777777" w:rsidTr="00B01D24">
        <w:trPr>
          <w:jc w:val="center"/>
        </w:trPr>
        <w:tc>
          <w:tcPr>
            <w:tcW w:w="9262" w:type="dxa"/>
            <w:gridSpan w:val="3"/>
          </w:tcPr>
          <w:p w14:paraId="008C6E6B" w14:textId="77777777" w:rsidR="001E2065" w:rsidRPr="00B12B29" w:rsidRDefault="001E2065" w:rsidP="00B01D24">
            <w:pPr>
              <w:spacing w:after="0"/>
              <w:rPr>
                <w:rFonts w:ascii="Calibri" w:hAnsi="Calibri" w:cs="Calibri"/>
                <w:b/>
                <w:bCs/>
                <w:i/>
                <w:sz w:val="24"/>
                <w:szCs w:val="24"/>
              </w:rPr>
            </w:pPr>
          </w:p>
        </w:tc>
      </w:tr>
      <w:tr w:rsidR="001E2065" w:rsidRPr="00B12B29" w14:paraId="252CBB2B" w14:textId="77777777" w:rsidTr="001E20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898" w:type="dxa"/>
            <w:vAlign w:val="center"/>
          </w:tcPr>
          <w:p w14:paraId="67F8DA56" w14:textId="46C9654F" w:rsidR="001E2065" w:rsidRPr="00871682" w:rsidRDefault="001E2065" w:rsidP="001E2065">
            <w:pPr>
              <w:spacing w:after="0"/>
              <w:jc w:val="center"/>
              <w:rPr>
                <w:rFonts w:ascii="Calibri" w:hAnsi="Calibri" w:cs="Calibri"/>
                <w:b/>
                <w:iCs/>
              </w:rPr>
            </w:pPr>
            <w:r>
              <w:rPr>
                <w:rFonts w:ascii="Calibri" w:hAnsi="Calibri" w:cs="Calibri"/>
                <w:b/>
                <w:iCs/>
              </w:rPr>
              <w:t>Wet op Arbeidsverhoudinge</w:t>
            </w:r>
          </w:p>
        </w:tc>
        <w:tc>
          <w:tcPr>
            <w:tcW w:w="3182" w:type="dxa"/>
            <w:vAlign w:val="center"/>
          </w:tcPr>
          <w:p w14:paraId="50DD073F" w14:textId="02BC8140" w:rsidR="001E2065" w:rsidRPr="00871682" w:rsidRDefault="001E2065" w:rsidP="001E2065">
            <w:pPr>
              <w:spacing w:after="0"/>
              <w:jc w:val="center"/>
              <w:rPr>
                <w:rFonts w:ascii="Calibri" w:hAnsi="Calibri" w:cs="Calibri"/>
                <w:b/>
                <w:iCs/>
              </w:rPr>
            </w:pPr>
            <w:r>
              <w:rPr>
                <w:rFonts w:ascii="Calibri" w:hAnsi="Calibri" w:cs="Calibri"/>
                <w:b/>
                <w:iCs/>
              </w:rPr>
              <w:t>Wet op Gelyke Indiensneming</w:t>
            </w:r>
          </w:p>
        </w:tc>
        <w:tc>
          <w:tcPr>
            <w:tcW w:w="3182" w:type="dxa"/>
            <w:vAlign w:val="center"/>
          </w:tcPr>
          <w:p w14:paraId="4A6BD08E" w14:textId="2802CFBC" w:rsidR="001E2065" w:rsidRPr="00871682" w:rsidRDefault="001E2065" w:rsidP="001E2065">
            <w:pPr>
              <w:spacing w:after="0"/>
              <w:jc w:val="center"/>
              <w:rPr>
                <w:rFonts w:ascii="Calibri" w:hAnsi="Calibri" w:cs="Calibri"/>
                <w:b/>
                <w:iCs/>
              </w:rPr>
            </w:pPr>
            <w:r>
              <w:rPr>
                <w:rFonts w:ascii="Calibri" w:hAnsi="Calibri" w:cs="Calibri"/>
                <w:b/>
                <w:iCs/>
              </w:rPr>
              <w:t>Wet op Basiese Diensvoorwaardes</w:t>
            </w:r>
          </w:p>
        </w:tc>
      </w:tr>
      <w:tr w:rsidR="001E2065" w14:paraId="6F0161A7" w14:textId="77777777" w:rsidTr="00B01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898" w:type="dxa"/>
          </w:tcPr>
          <w:p w14:paraId="40152375" w14:textId="77777777" w:rsidR="001E2065" w:rsidRPr="00871682" w:rsidRDefault="001E2065" w:rsidP="00B01D24">
            <w:pPr>
              <w:spacing w:after="0"/>
              <w:jc w:val="center"/>
              <w:rPr>
                <w:rFonts w:ascii="Calibri" w:hAnsi="Calibri" w:cs="Calibri"/>
                <w:bCs/>
                <w:iCs/>
                <w:sz w:val="56"/>
                <w:szCs w:val="56"/>
              </w:rPr>
            </w:pP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03"/>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15"/>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2639"/>
                </mc:Choice>
                <mc:Fallback>
                  <w:t>☹</w:t>
                </mc:Fallback>
              </mc:AlternateContent>
            </w:r>
          </w:p>
        </w:tc>
        <w:tc>
          <w:tcPr>
            <w:tcW w:w="3182" w:type="dxa"/>
          </w:tcPr>
          <w:p w14:paraId="05FE1A3F" w14:textId="77777777" w:rsidR="001E2065" w:rsidRPr="00871682" w:rsidRDefault="001E2065" w:rsidP="00B01D24">
            <w:pPr>
              <w:spacing w:after="0"/>
              <w:jc w:val="center"/>
              <w:rPr>
                <w:rFonts w:ascii="Calibri" w:hAnsi="Calibri" w:cs="Calibri"/>
                <w:b/>
                <w:i/>
                <w:sz w:val="56"/>
                <w:szCs w:val="56"/>
              </w:rPr>
            </w:pP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03"/>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15"/>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2639"/>
                </mc:Choice>
                <mc:Fallback>
                  <w:t>☹</w:t>
                </mc:Fallback>
              </mc:AlternateContent>
            </w:r>
          </w:p>
        </w:tc>
        <w:tc>
          <w:tcPr>
            <w:tcW w:w="3182" w:type="dxa"/>
          </w:tcPr>
          <w:p w14:paraId="00419518" w14:textId="77777777" w:rsidR="001E2065" w:rsidRPr="00871682" w:rsidRDefault="001E2065" w:rsidP="00B01D24">
            <w:pPr>
              <w:spacing w:after="0"/>
              <w:jc w:val="center"/>
              <w:rPr>
                <w:rFonts w:ascii="Calibri" w:hAnsi="Calibri" w:cs="Calibri"/>
                <w:b/>
                <w:i/>
                <w:sz w:val="56"/>
                <w:szCs w:val="56"/>
              </w:rPr>
            </w:pP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03"/>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1F615"/>
                </mc:Choice>
                <mc:Fallback>
                  <w:t>😕</w:t>
                </mc:Fallback>
              </mc:AlternateContent>
            </w:r>
            <w:r w:rsidRPr="00871682">
              <w:rPr>
                <mc:AlternateContent>
                  <mc:Choice Requires="w16se">
                    <w:rFonts w:ascii="Calibri" w:hAnsi="Calibri" w:cs="Calibri"/>
                  </mc:Choice>
                  <mc:Fallback>
                    <w:rFonts w:ascii="Segoe UI Emoji" w:eastAsia="Segoe UI Emoji" w:hAnsi="Segoe UI Emoji" w:cs="Segoe UI Emoji"/>
                  </mc:Fallback>
                </mc:AlternateContent>
                <w:bCs/>
                <w:iCs/>
                <w:sz w:val="56"/>
                <w:szCs w:val="56"/>
              </w:rPr>
              <mc:AlternateContent>
                <mc:Choice Requires="w16se">
                  <w16se:symEx w16se:font="Segoe UI Emoji" w16se:char="2639"/>
                </mc:Choice>
                <mc:Fallback>
                  <w:t>☹</w:t>
                </mc:Fallback>
              </mc:AlternateContent>
            </w:r>
          </w:p>
        </w:tc>
      </w:tr>
    </w:tbl>
    <w:p w14:paraId="6736522A" w14:textId="4F30A0C5" w:rsidR="002524A4" w:rsidRPr="006C2C49" w:rsidRDefault="002524A4" w:rsidP="00871682">
      <w:pPr>
        <w:spacing w:after="0"/>
        <w:rPr>
          <w:lang w:val="af-ZA"/>
        </w:rPr>
      </w:pPr>
    </w:p>
    <w:p w14:paraId="470308CB" w14:textId="46236B88" w:rsidR="00871682" w:rsidRPr="006C2C49" w:rsidRDefault="00871682" w:rsidP="00871682">
      <w:pPr>
        <w:spacing w:after="0"/>
        <w:rPr>
          <w:rFonts w:ascii="Calibri" w:hAnsi="Calibri" w:cs="Calibri"/>
          <w:sz w:val="24"/>
          <w:szCs w:val="24"/>
          <w:lang w:val="af-ZA"/>
        </w:rPr>
      </w:pPr>
      <w:r w:rsidRPr="006C2C49">
        <w:rPr>
          <w:rFonts w:ascii="Calibri" w:hAnsi="Calibri" w:cs="Calibri"/>
          <w:sz w:val="24"/>
          <w:szCs w:val="24"/>
          <w:lang w:val="af-ZA"/>
        </w:rPr>
        <w:t>3.2</w:t>
      </w:r>
      <w:r w:rsidRPr="006C2C49">
        <w:rPr>
          <w:rFonts w:ascii="Calibri" w:hAnsi="Calibri" w:cs="Calibri"/>
          <w:sz w:val="24"/>
          <w:szCs w:val="24"/>
          <w:lang w:val="af-ZA"/>
        </w:rPr>
        <w:tab/>
        <w:t xml:space="preserve">Hersien die ARBEIDSWET </w:t>
      </w:r>
      <w:r w:rsidR="001E2065">
        <w:rPr>
          <w:rFonts w:ascii="Calibri" w:hAnsi="Calibri" w:cs="Calibri"/>
          <w:sz w:val="24"/>
          <w:szCs w:val="24"/>
          <w:lang w:val="af-ZA"/>
        </w:rPr>
        <w:t>wat jy die swakste verstaan</w:t>
      </w:r>
      <w:r w:rsidRPr="006C2C49">
        <w:rPr>
          <w:rFonts w:ascii="Calibri" w:hAnsi="Calibri" w:cs="Calibri"/>
          <w:sz w:val="24"/>
          <w:szCs w:val="24"/>
          <w:lang w:val="af-ZA"/>
        </w:rPr>
        <w:t xml:space="preserve"> vir huiswerk.</w:t>
      </w:r>
    </w:p>
    <w:p w14:paraId="2D62EBF6" w14:textId="4F9DC2BD" w:rsidR="00871682" w:rsidRDefault="00871682" w:rsidP="00871682">
      <w:pPr>
        <w:spacing w:after="0"/>
        <w:rPr>
          <w:lang w:val="af-ZA"/>
        </w:rPr>
      </w:pPr>
    </w:p>
    <w:p w14:paraId="48791E42" w14:textId="0390E4A1" w:rsidR="00C353C1" w:rsidRPr="00CC0877" w:rsidRDefault="00C353C1" w:rsidP="00C353C1">
      <w:pPr>
        <w:spacing w:after="0"/>
        <w:jc w:val="center"/>
        <w:rPr>
          <w:rFonts w:ascii="Calibri" w:hAnsi="Calibri" w:cs="Calibri"/>
          <w:b/>
          <w:bCs/>
          <w:sz w:val="24"/>
          <w:szCs w:val="24"/>
        </w:rPr>
      </w:pPr>
      <w:r w:rsidRPr="00E53F6C">
        <w:rPr>
          <w:rFonts w:ascii="Calibri" w:hAnsi="Calibri" w:cs="Calibri"/>
          <w:b/>
          <w:bCs/>
          <w:sz w:val="24"/>
          <w:szCs w:val="24"/>
          <w:highlight w:val="yellow"/>
        </w:rPr>
        <w:t xml:space="preserve">Leerders sal persoonlike </w:t>
      </w:r>
      <w:r>
        <w:rPr>
          <w:rFonts w:ascii="Calibri" w:hAnsi="Calibri" w:cs="Calibri"/>
          <w:b/>
          <w:bCs/>
          <w:sz w:val="24"/>
          <w:szCs w:val="24"/>
          <w:highlight w:val="yellow"/>
        </w:rPr>
        <w:t>reaksies</w:t>
      </w:r>
      <w:r w:rsidRPr="00E53F6C">
        <w:rPr>
          <w:rFonts w:ascii="Calibri" w:hAnsi="Calibri" w:cs="Calibri"/>
          <w:b/>
          <w:bCs/>
          <w:sz w:val="24"/>
          <w:szCs w:val="24"/>
          <w:highlight w:val="yellow"/>
        </w:rPr>
        <w:t xml:space="preserve"> </w:t>
      </w:r>
      <w:r>
        <w:rPr>
          <w:rFonts w:ascii="Calibri" w:hAnsi="Calibri" w:cs="Calibri"/>
          <w:b/>
          <w:bCs/>
          <w:sz w:val="24"/>
          <w:szCs w:val="24"/>
          <w:highlight w:val="yellow"/>
        </w:rPr>
        <w:t>op</w:t>
      </w:r>
      <w:r w:rsidRPr="00E53F6C">
        <w:rPr>
          <w:rFonts w:ascii="Calibri" w:hAnsi="Calibri" w:cs="Calibri"/>
          <w:b/>
          <w:bCs/>
          <w:sz w:val="24"/>
          <w:szCs w:val="24"/>
          <w:highlight w:val="yellow"/>
        </w:rPr>
        <w:t xml:space="preserve"> hierdie aktiwiteit hê.</w:t>
      </w:r>
    </w:p>
    <w:p w14:paraId="2ED5505F" w14:textId="77777777" w:rsidR="00C353C1" w:rsidRPr="006C2C49" w:rsidRDefault="00C353C1" w:rsidP="00871682">
      <w:pPr>
        <w:spacing w:after="0"/>
        <w:rPr>
          <w:lang w:val="af-ZA"/>
        </w:rPr>
      </w:pPr>
    </w:p>
    <w:sectPr w:rsidR="00C353C1" w:rsidRPr="006C2C49" w:rsidSect="00CD477B">
      <w:headerReference w:type="default" r:id="rId17"/>
      <w:footerReference w:type="default" r:id="rId18"/>
      <w:pgSz w:w="10800" w:h="1920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4007A" w14:textId="77777777" w:rsidR="00A75A76" w:rsidRDefault="00A75A76" w:rsidP="007B2106">
      <w:pPr>
        <w:spacing w:after="0" w:line="240" w:lineRule="auto"/>
      </w:pPr>
      <w:r>
        <w:separator/>
      </w:r>
    </w:p>
  </w:endnote>
  <w:endnote w:type="continuationSeparator" w:id="0">
    <w:p w14:paraId="7F1570C0" w14:textId="77777777" w:rsidR="00A75A76" w:rsidRDefault="00A75A76" w:rsidP="007B2106">
      <w:pPr>
        <w:spacing w:after="0" w:line="240" w:lineRule="auto"/>
      </w:pPr>
      <w:r>
        <w:continuationSeparator/>
      </w:r>
    </w:p>
  </w:endnote>
  <w:endnote w:type="continuationNotice" w:id="1">
    <w:p w14:paraId="40B033B4" w14:textId="77777777" w:rsidR="00D87B9C" w:rsidRDefault="00D87B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Nunito">
    <w:charset w:val="00"/>
    <w:family w:val="auto"/>
    <w:pitch w:val="variable"/>
    <w:sig w:usb0="A00002FF" w:usb1="5000204B" w:usb2="00000000" w:usb3="00000000" w:csb0="00000197"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B818" w14:textId="72147555" w:rsidR="007B2106" w:rsidRPr="009F6B0D" w:rsidRDefault="009F6B0D" w:rsidP="009F6B0D">
    <w:pPr>
      <w:jc w:val="center"/>
      <w:rPr>
        <w:rFonts w:ascii="Calibri" w:hAnsi="Calibri" w:cs="Calibri"/>
        <w:b/>
        <w:bCs/>
      </w:rPr>
    </w:pPr>
    <w:r w:rsidRPr="00F855CF">
      <w:rPr>
        <w:rFonts w:ascii="Calibri" w:eastAsia="Times New Roman" w:hAnsi="Calibri" w:cs="Calibri"/>
        <w:bCs/>
        <w:sz w:val="18"/>
        <w:szCs w:val="18"/>
      </w:rPr>
      <w:t xml:space="preserve">©2024 Teenactiv                                                                     </w:t>
    </w:r>
    <w:r w:rsidRPr="00F855CF">
      <w:rPr>
        <w:rFonts w:ascii="Calibri" w:eastAsia="Times New Roman" w:hAnsi="Calibri" w:cs="Calibri"/>
        <w:bCs/>
        <w:sz w:val="18"/>
        <w:szCs w:val="18"/>
      </w:rPr>
      <w:tab/>
    </w:r>
    <w:r w:rsidRPr="00F855CF">
      <w:rPr>
        <w:rFonts w:ascii="Calibri" w:eastAsia="Times New Roman" w:hAnsi="Calibri" w:cs="Calibri"/>
        <w:b/>
        <w:bCs/>
        <w:sz w:val="18"/>
        <w:szCs w:val="18"/>
      </w:rPr>
      <w:fldChar w:fldCharType="begin"/>
    </w:r>
    <w:r w:rsidRPr="00F855CF">
      <w:rPr>
        <w:rFonts w:ascii="Calibri" w:eastAsia="Times New Roman" w:hAnsi="Calibri" w:cs="Calibri"/>
        <w:bCs/>
        <w:sz w:val="18"/>
        <w:szCs w:val="18"/>
      </w:rPr>
      <w:instrText>PAGE</w:instrText>
    </w:r>
    <w:r w:rsidRPr="00F855CF">
      <w:rPr>
        <w:rFonts w:ascii="Calibri" w:eastAsia="Times New Roman" w:hAnsi="Calibri" w:cs="Calibri"/>
        <w:b/>
        <w:bCs/>
        <w:sz w:val="18"/>
        <w:szCs w:val="18"/>
      </w:rPr>
      <w:fldChar w:fldCharType="separate"/>
    </w:r>
    <w:r>
      <w:rPr>
        <w:rFonts w:ascii="Calibri" w:eastAsia="Times New Roman" w:hAnsi="Calibri" w:cs="Calibri"/>
        <w:b/>
        <w:bCs/>
        <w:sz w:val="18"/>
        <w:szCs w:val="18"/>
      </w:rPr>
      <w:t>1</w:t>
    </w:r>
    <w:r w:rsidRPr="00F855CF">
      <w:rPr>
        <w:rFonts w:ascii="Calibri" w:eastAsia="Times New Roman" w:hAnsi="Calibri" w:cs="Calibri"/>
        <w:b/>
        <w:bCs/>
        <w:sz w:val="18"/>
        <w:szCs w:val="18"/>
      </w:rPr>
      <w:fldChar w:fldCharType="end"/>
    </w:r>
    <w:r w:rsidRPr="00F855CF">
      <w:rPr>
        <w:rFonts w:ascii="Calibri" w:eastAsia="Times New Roman" w:hAnsi="Calibri" w:cs="Calibri"/>
        <w:bCs/>
        <w:sz w:val="18"/>
        <w:szCs w:val="18"/>
      </w:rPr>
      <w:t xml:space="preserve">                                                                 </w:t>
    </w:r>
    <w:hyperlink r:id="rId1">
      <w:r w:rsidRPr="00F855CF">
        <w:rPr>
          <w:rFonts w:ascii="Calibri" w:eastAsia="Times New Roman" w:hAnsi="Calibri" w:cs="Calibri"/>
          <w:bCs/>
          <w:color w:val="0000FF"/>
          <w:sz w:val="18"/>
          <w:szCs w:val="18"/>
          <w:u w:val="single"/>
        </w:rPr>
        <w:t>www.teenactiv.co.za</w:t>
      </w:r>
    </w:hyperlink>
    <w:r w:rsidRPr="00F855CF">
      <w:rPr>
        <w:rFonts w:ascii="Calibri" w:eastAsia="Times New Roman" w:hAnsi="Calibri" w:cs="Calibri"/>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92E03" w14:textId="77777777" w:rsidR="00A75A76" w:rsidRDefault="00A75A76" w:rsidP="007B2106">
      <w:pPr>
        <w:spacing w:after="0" w:line="240" w:lineRule="auto"/>
      </w:pPr>
      <w:r>
        <w:separator/>
      </w:r>
    </w:p>
  </w:footnote>
  <w:footnote w:type="continuationSeparator" w:id="0">
    <w:p w14:paraId="2B5431FF" w14:textId="77777777" w:rsidR="00A75A76" w:rsidRDefault="00A75A76" w:rsidP="007B2106">
      <w:pPr>
        <w:spacing w:after="0" w:line="240" w:lineRule="auto"/>
      </w:pPr>
      <w:r>
        <w:continuationSeparator/>
      </w:r>
    </w:p>
  </w:footnote>
  <w:footnote w:type="continuationNotice" w:id="1">
    <w:p w14:paraId="64A431A1" w14:textId="77777777" w:rsidR="00D87B9C" w:rsidRDefault="00D87B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3F3B" w14:textId="2BCEE676" w:rsidR="007B2106" w:rsidRDefault="007B2106" w:rsidP="007B2106">
    <w:pPr>
      <w:pStyle w:val="Header"/>
      <w:jc w:val="right"/>
    </w:pPr>
    <w:r>
      <w:rPr>
        <w:noProof/>
        <w:color w:val="000000"/>
      </w:rPr>
      <w:drawing>
        <wp:inline distT="0" distB="0" distL="114300" distR="114300" wp14:anchorId="3B6BFF41" wp14:editId="64F626B9">
          <wp:extent cx="1135380" cy="335280"/>
          <wp:effectExtent l="0" t="0" r="7620" b="7620"/>
          <wp:docPr id="1042" name="image2.jpg" descr="Teenaktiewe-logo"/>
          <wp:cNvGraphicFramePr/>
          <a:graphic xmlns:a="http://schemas.openxmlformats.org/drawingml/2006/main">
            <a:graphicData uri="http://schemas.openxmlformats.org/drawingml/2006/picture">
              <pic:pic xmlns:pic="http://schemas.openxmlformats.org/drawingml/2006/picture">
                <pic:nvPicPr>
                  <pic:cNvPr id="0" name="image2.jpg" descr="Teenactive-logo"/>
                  <pic:cNvPicPr preferRelativeResize="0"/>
                </pic:nvPicPr>
                <pic:blipFill>
                  <a:blip r:embed="rId1"/>
                  <a:srcRect/>
                  <a:stretch>
                    <a:fillRect/>
                  </a:stretch>
                </pic:blipFill>
                <pic:spPr>
                  <a:xfrm>
                    <a:off x="0" y="0"/>
                    <a:ext cx="1135380" cy="3352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16F55"/>
    <w:multiLevelType w:val="hybridMultilevel"/>
    <w:tmpl w:val="99EA48D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5FF50C51"/>
    <w:multiLevelType w:val="hybridMultilevel"/>
    <w:tmpl w:val="66903F4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779447557">
    <w:abstractNumId w:val="1"/>
  </w:num>
  <w:num w:numId="2" w16cid:durableId="24229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828"/>
    <w:rsid w:val="0001621C"/>
    <w:rsid w:val="00082168"/>
    <w:rsid w:val="00092A53"/>
    <w:rsid w:val="0009465E"/>
    <w:rsid w:val="000F1F48"/>
    <w:rsid w:val="0014434A"/>
    <w:rsid w:val="00180573"/>
    <w:rsid w:val="00190AD4"/>
    <w:rsid w:val="001A172A"/>
    <w:rsid w:val="001C3D52"/>
    <w:rsid w:val="001E2065"/>
    <w:rsid w:val="00225287"/>
    <w:rsid w:val="002524A4"/>
    <w:rsid w:val="00290828"/>
    <w:rsid w:val="002A4B18"/>
    <w:rsid w:val="002B2949"/>
    <w:rsid w:val="002C013D"/>
    <w:rsid w:val="002D0D70"/>
    <w:rsid w:val="002F6B03"/>
    <w:rsid w:val="003113C8"/>
    <w:rsid w:val="00360DB3"/>
    <w:rsid w:val="003700E9"/>
    <w:rsid w:val="00383724"/>
    <w:rsid w:val="003915F2"/>
    <w:rsid w:val="00397E13"/>
    <w:rsid w:val="003D4D1D"/>
    <w:rsid w:val="00422445"/>
    <w:rsid w:val="004823F6"/>
    <w:rsid w:val="0049027A"/>
    <w:rsid w:val="004B302A"/>
    <w:rsid w:val="004C1ECE"/>
    <w:rsid w:val="004D35F8"/>
    <w:rsid w:val="004E6025"/>
    <w:rsid w:val="004F3BA8"/>
    <w:rsid w:val="00517562"/>
    <w:rsid w:val="005215FD"/>
    <w:rsid w:val="0052670E"/>
    <w:rsid w:val="00562061"/>
    <w:rsid w:val="00593265"/>
    <w:rsid w:val="00593EE7"/>
    <w:rsid w:val="005A12B2"/>
    <w:rsid w:val="005A4239"/>
    <w:rsid w:val="005B50E2"/>
    <w:rsid w:val="005D0E66"/>
    <w:rsid w:val="005E2F46"/>
    <w:rsid w:val="005F14E4"/>
    <w:rsid w:val="005F32B2"/>
    <w:rsid w:val="006000B6"/>
    <w:rsid w:val="0061592A"/>
    <w:rsid w:val="00667885"/>
    <w:rsid w:val="00681F96"/>
    <w:rsid w:val="006B046E"/>
    <w:rsid w:val="006B23B2"/>
    <w:rsid w:val="006B3651"/>
    <w:rsid w:val="006B7117"/>
    <w:rsid w:val="006C2C49"/>
    <w:rsid w:val="006C7DB7"/>
    <w:rsid w:val="006E731B"/>
    <w:rsid w:val="0074045A"/>
    <w:rsid w:val="00740586"/>
    <w:rsid w:val="00752215"/>
    <w:rsid w:val="007B04BC"/>
    <w:rsid w:val="007B2106"/>
    <w:rsid w:val="007D68FB"/>
    <w:rsid w:val="007E2CC4"/>
    <w:rsid w:val="0080277E"/>
    <w:rsid w:val="00804373"/>
    <w:rsid w:val="00830481"/>
    <w:rsid w:val="00855DAA"/>
    <w:rsid w:val="00871682"/>
    <w:rsid w:val="0087299D"/>
    <w:rsid w:val="008F56C8"/>
    <w:rsid w:val="00914BF7"/>
    <w:rsid w:val="009920A9"/>
    <w:rsid w:val="0099282F"/>
    <w:rsid w:val="009B4F75"/>
    <w:rsid w:val="009F6B0D"/>
    <w:rsid w:val="00A26485"/>
    <w:rsid w:val="00A516C2"/>
    <w:rsid w:val="00A563F2"/>
    <w:rsid w:val="00A576F0"/>
    <w:rsid w:val="00A7220F"/>
    <w:rsid w:val="00A75A76"/>
    <w:rsid w:val="00A812F0"/>
    <w:rsid w:val="00A861D8"/>
    <w:rsid w:val="00AA5191"/>
    <w:rsid w:val="00AB5971"/>
    <w:rsid w:val="00AC19FA"/>
    <w:rsid w:val="00B12A62"/>
    <w:rsid w:val="00B378E5"/>
    <w:rsid w:val="00B856A8"/>
    <w:rsid w:val="00BB46F8"/>
    <w:rsid w:val="00BE08A4"/>
    <w:rsid w:val="00C277BD"/>
    <w:rsid w:val="00C353C1"/>
    <w:rsid w:val="00C52318"/>
    <w:rsid w:val="00C57B6F"/>
    <w:rsid w:val="00C73D13"/>
    <w:rsid w:val="00C97E31"/>
    <w:rsid w:val="00CA12AF"/>
    <w:rsid w:val="00CD477B"/>
    <w:rsid w:val="00CF793C"/>
    <w:rsid w:val="00D132B8"/>
    <w:rsid w:val="00D20C8C"/>
    <w:rsid w:val="00D87B9C"/>
    <w:rsid w:val="00D9299A"/>
    <w:rsid w:val="00D94AA9"/>
    <w:rsid w:val="00DB22AE"/>
    <w:rsid w:val="00DB62A3"/>
    <w:rsid w:val="00DD104B"/>
    <w:rsid w:val="00DF0966"/>
    <w:rsid w:val="00EA4BF1"/>
    <w:rsid w:val="00F05487"/>
    <w:rsid w:val="00F30666"/>
    <w:rsid w:val="00F362DC"/>
    <w:rsid w:val="00F515EF"/>
    <w:rsid w:val="00F81F09"/>
    <w:rsid w:val="00F92819"/>
    <w:rsid w:val="00F97FBF"/>
    <w:rsid w:val="00FB54F3"/>
    <w:rsid w:val="00FD22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D1D07"/>
  <w15:chartTrackingRefBased/>
  <w15:docId w15:val="{FD3D8064-1DBF-4DE3-A22E-957C68C1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828"/>
    <w:pPr>
      <w:spacing w:after="160" w:line="256"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290828"/>
    <w:pPr>
      <w:keepNext/>
      <w:keepLines/>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90828"/>
    <w:pPr>
      <w:keepNext/>
      <w:keepLines/>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90828"/>
    <w:pPr>
      <w:keepNext/>
      <w:keepLines/>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90828"/>
    <w:pPr>
      <w:keepNext/>
      <w:keepLines/>
      <w:spacing w:before="80" w:after="40" w:line="276"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90828"/>
    <w:pPr>
      <w:keepNext/>
      <w:keepLines/>
      <w:spacing w:before="80" w:after="40" w:line="276"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90828"/>
    <w:pPr>
      <w:keepNext/>
      <w:keepLines/>
      <w:spacing w:before="40" w:after="0" w:line="276"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90828"/>
    <w:pPr>
      <w:keepNext/>
      <w:keepLines/>
      <w:spacing w:before="40" w:after="0" w:line="276"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90828"/>
    <w:pPr>
      <w:keepNext/>
      <w:keepLines/>
      <w:spacing w:after="0" w:line="276"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90828"/>
    <w:pPr>
      <w:keepNext/>
      <w:keepLines/>
      <w:spacing w:after="0" w:line="276"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line="276" w:lineRule="auto"/>
      <w:ind w:left="864" w:right="864"/>
      <w:jc w:val="center"/>
    </w:pPr>
    <w:rPr>
      <w:rFonts w:ascii="Arial" w:eastAsia="Times New Roman" w:hAnsi="Arial" w:cs="Times New Roman"/>
      <w:iCs/>
      <w:color w:val="009900"/>
      <w:kern w:val="2"/>
      <w:sz w:val="28"/>
      <w:lang w:val="en-US"/>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290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82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82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082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08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08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08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082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082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90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828"/>
    <w:pPr>
      <w:numPr>
        <w:ilvl w:val="1"/>
      </w:numPr>
      <w:spacing w:line="276"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908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90828"/>
    <w:pPr>
      <w:spacing w:before="160" w:line="276" w:lineRule="auto"/>
      <w:jc w:val="center"/>
    </w:pPr>
    <w:rPr>
      <w:rFonts w:ascii="Arial" w:hAnsi="Arial"/>
      <w:i/>
      <w:iCs/>
      <w:color w:val="404040" w:themeColor="text1" w:themeTint="BF"/>
      <w:kern w:val="2"/>
      <w14:ligatures w14:val="standardContextual"/>
    </w:rPr>
  </w:style>
  <w:style w:type="character" w:customStyle="1" w:styleId="QuoteChar">
    <w:name w:val="Quote Char"/>
    <w:basedOn w:val="DefaultParagraphFont"/>
    <w:link w:val="Quote"/>
    <w:uiPriority w:val="29"/>
    <w:rsid w:val="00290828"/>
    <w:rPr>
      <w:i/>
      <w:iCs/>
      <w:color w:val="404040" w:themeColor="text1" w:themeTint="BF"/>
    </w:rPr>
  </w:style>
  <w:style w:type="paragraph" w:styleId="ListParagraph">
    <w:name w:val="List Paragraph"/>
    <w:basedOn w:val="Normal"/>
    <w:uiPriority w:val="34"/>
    <w:qFormat/>
    <w:rsid w:val="00290828"/>
    <w:pPr>
      <w:spacing w:after="0" w:line="276" w:lineRule="auto"/>
      <w:ind w:left="720"/>
      <w:contextualSpacing/>
    </w:pPr>
    <w:rPr>
      <w:rFonts w:ascii="Arial" w:hAnsi="Arial"/>
      <w:kern w:val="2"/>
      <w14:ligatures w14:val="standardContextual"/>
    </w:rPr>
  </w:style>
  <w:style w:type="character" w:styleId="IntenseEmphasis">
    <w:name w:val="Intense Emphasis"/>
    <w:basedOn w:val="DefaultParagraphFont"/>
    <w:uiPriority w:val="21"/>
    <w:qFormat/>
    <w:rsid w:val="00290828"/>
    <w:rPr>
      <w:i/>
      <w:iCs/>
      <w:color w:val="0F4761" w:themeColor="accent1" w:themeShade="BF"/>
    </w:rPr>
  </w:style>
  <w:style w:type="character" w:styleId="IntenseReference">
    <w:name w:val="Intense Reference"/>
    <w:basedOn w:val="DefaultParagraphFont"/>
    <w:uiPriority w:val="32"/>
    <w:qFormat/>
    <w:rsid w:val="00290828"/>
    <w:rPr>
      <w:b/>
      <w:bCs/>
      <w:smallCaps/>
      <w:color w:val="0F4761" w:themeColor="accent1" w:themeShade="BF"/>
      <w:spacing w:val="5"/>
    </w:rPr>
  </w:style>
  <w:style w:type="paragraph" w:styleId="NoSpacing">
    <w:name w:val="No Spacing"/>
    <w:uiPriority w:val="1"/>
    <w:qFormat/>
    <w:rsid w:val="00290828"/>
    <w:pPr>
      <w:spacing w:line="240" w:lineRule="auto"/>
    </w:pPr>
    <w:rPr>
      <w:rFonts w:asciiTheme="minorHAnsi" w:hAnsiTheme="minorHAnsi"/>
      <w:kern w:val="0"/>
      <w14:ligatures w14:val="none"/>
    </w:rPr>
  </w:style>
  <w:style w:type="paragraph" w:customStyle="1" w:styleId="TableParagraph">
    <w:name w:val="Table Paragraph"/>
    <w:basedOn w:val="Normal"/>
    <w:uiPriority w:val="1"/>
    <w:qFormat/>
    <w:rsid w:val="00290828"/>
    <w:pPr>
      <w:widowControl w:val="0"/>
      <w:autoSpaceDE w:val="0"/>
      <w:autoSpaceDN w:val="0"/>
      <w:spacing w:after="0" w:line="240" w:lineRule="auto"/>
    </w:pPr>
    <w:rPr>
      <w:rFonts w:ascii="Calibri" w:eastAsia="Calibri" w:hAnsi="Calibri" w:cs="Calibri"/>
      <w:lang w:val="en-US"/>
    </w:rPr>
  </w:style>
  <w:style w:type="paragraph" w:customStyle="1" w:styleId="Default">
    <w:name w:val="Default"/>
    <w:rsid w:val="00290828"/>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39"/>
    <w:rsid w:val="002908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2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106"/>
    <w:rPr>
      <w:rFonts w:asciiTheme="minorHAnsi" w:hAnsiTheme="minorHAnsi"/>
      <w:kern w:val="0"/>
      <w14:ligatures w14:val="none"/>
    </w:rPr>
  </w:style>
  <w:style w:type="paragraph" w:styleId="Footer">
    <w:name w:val="footer"/>
    <w:basedOn w:val="Normal"/>
    <w:link w:val="FooterChar"/>
    <w:uiPriority w:val="99"/>
    <w:unhideWhenUsed/>
    <w:rsid w:val="007B2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106"/>
    <w:rPr>
      <w:rFonts w:asciiTheme="minorHAnsi" w:hAnsiTheme="minorHAnsi"/>
      <w:kern w:val="0"/>
      <w14:ligatures w14:val="none"/>
    </w:rPr>
  </w:style>
  <w:style w:type="table" w:customStyle="1" w:styleId="TableGrid1">
    <w:name w:val="Table Grid1"/>
    <w:basedOn w:val="TableNormal"/>
    <w:next w:val="TableGrid"/>
    <w:uiPriority w:val="39"/>
    <w:rsid w:val="00F362DC"/>
    <w:pPr>
      <w:widowControl w:val="0"/>
      <w:spacing w:line="240" w:lineRule="auto"/>
    </w:pPr>
    <w:rPr>
      <w:rFonts w:eastAsia="Arial" w:cs="Arial"/>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02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diagramColors" Target="diagrams/colors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2C2FD8-E777-485D-AC1D-8A02B10DBE51}" type="doc">
      <dgm:prSet loTypeId="urn:microsoft.com/office/officeart/2005/8/layout/matrix1" loCatId="matrix" qsTypeId="urn:microsoft.com/office/officeart/2005/8/quickstyle/simple2" qsCatId="simple" csTypeId="urn:microsoft.com/office/officeart/2005/8/colors/accent1_2" csCatId="accent1" phldr="1"/>
      <dgm:spPr/>
      <dgm:t>
        <a:bodyPr/>
        <a:lstStyle/>
        <a:p>
          <a:endParaRPr lang="en-ZA"/>
        </a:p>
      </dgm:t>
    </dgm:pt>
    <dgm:pt modelId="{BE53CF90-A0A5-47F2-AE24-3FA50137F5A4}">
      <dgm:prSet phldrT="[Text]" custT="1"/>
      <dgm:spPr/>
      <dgm:t>
        <a:bodyPr/>
        <a:lstStyle/>
        <a:p>
          <a:r>
            <a:rPr lang="en-ZA" sz="1400" b="1">
              <a:solidFill>
                <a:sysClr val="windowText" lastClr="000000"/>
              </a:solidFill>
              <a:latin typeface="Calibri" panose="020F0502020204030204" pitchFamily="34" charset="0"/>
              <a:cs typeface="Calibri" panose="020F0502020204030204" pitchFamily="34" charset="0"/>
            </a:rPr>
            <a:t>ARBEIDS-WETTE in Suid-Afrika</a:t>
          </a:r>
        </a:p>
      </dgm:t>
    </dgm:pt>
    <dgm:pt modelId="{B81939C9-6DEC-4CA9-BB82-CD484CD588F0}" type="parTrans" cxnId="{CD77B92E-41F3-406E-ACEB-3141902DAC9F}">
      <dgm:prSet/>
      <dgm:spPr/>
      <dgm:t>
        <a:bodyPr/>
        <a:lstStyle/>
        <a:p>
          <a:endParaRPr lang="en-ZA"/>
        </a:p>
      </dgm:t>
    </dgm:pt>
    <dgm:pt modelId="{2C8F1235-28D6-4621-BAEC-4BD0D043B388}" type="sibTrans" cxnId="{CD77B92E-41F3-406E-ACEB-3141902DAC9F}">
      <dgm:prSet/>
      <dgm:spPr/>
      <dgm:t>
        <a:bodyPr/>
        <a:lstStyle/>
        <a:p>
          <a:endParaRPr lang="en-ZA"/>
        </a:p>
      </dgm:t>
    </dgm:pt>
    <dgm:pt modelId="{80FD0A4C-6A41-4D4E-8C03-6417AD87BBC6}">
      <dgm:prSet phldrT="[Text]" custT="1"/>
      <dgm:spPr>
        <a:solidFill>
          <a:schemeClr val="bg1">
            <a:lumMod val="85000"/>
          </a:schemeClr>
        </a:solidFill>
      </dgm:spPr>
      <dgm:t>
        <a:bodyPr/>
        <a:lstStyle/>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r>
            <a:rPr lang="en-ZA" sz="1400" b="1">
              <a:solidFill>
                <a:sysClr val="windowText" lastClr="000000"/>
              </a:solidFill>
              <a:latin typeface="Calibri" panose="020F0502020204030204" pitchFamily="34" charset="0"/>
              <a:cs typeface="Calibri" panose="020F0502020204030204" pitchFamily="34" charset="0"/>
            </a:rPr>
            <a:t>WET OP ARBEIDSVERHOUDINGE</a:t>
          </a:r>
        </a:p>
        <a:p>
          <a:pPr algn="ctr"/>
          <a:r>
            <a:rPr lang="en-ZA" sz="1400" b="1">
              <a:solidFill>
                <a:sysClr val="windowText" lastClr="000000"/>
              </a:solidFill>
              <a:latin typeface="Calibri" panose="020F0502020204030204" pitchFamily="34" charset="0"/>
              <a:cs typeface="Calibri" panose="020F0502020204030204" pitchFamily="34" charset="0"/>
            </a:rPr>
            <a:t>(</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62</a:t>
          </a:r>
          <a:r>
            <a:rPr lang="en-ZA" sz="1400" b="1">
              <a:solidFill>
                <a:sysClr val="windowText" lastClr="000000"/>
              </a:solidFill>
              <a:latin typeface="Calibri" panose="020F0502020204030204" pitchFamily="34" charset="0"/>
              <a:cs typeface="Calibri" panose="020F0502020204030204" pitchFamily="34" charset="0"/>
            </a:rPr>
            <a:t> van </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1995</a:t>
          </a:r>
          <a:r>
            <a:rPr lang="en-ZA" sz="1400" b="1">
              <a:solidFill>
                <a:sysClr val="windowText" lastClr="000000"/>
              </a:solidFill>
              <a:latin typeface="Calibri" panose="020F0502020204030204" pitchFamily="34" charset="0"/>
              <a:cs typeface="Calibri" panose="020F0502020204030204" pitchFamily="34" charset="0"/>
            </a:rPr>
            <a:t>)	</a:t>
          </a:r>
        </a:p>
        <a:p>
          <a:pPr algn="l"/>
          <a:r>
            <a:rPr lang="en-ZA" sz="1400" b="0">
              <a:solidFill>
                <a:sysClr val="windowText" lastClr="000000"/>
              </a:solidFill>
              <a:latin typeface="Calibri" panose="020F0502020204030204" pitchFamily="34" charset="0"/>
              <a:cs typeface="Calibri" panose="020F0502020204030204" pitchFamily="34" charset="0"/>
            </a:rPr>
            <a:t>Afkorting: </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WAV</a:t>
          </a:r>
        </a:p>
        <a:p>
          <a:pPr algn="l"/>
          <a:r>
            <a:rPr lang="en-ZA" sz="1400" b="0">
              <a:solidFill>
                <a:sysClr val="windowText" lastClr="000000"/>
              </a:solidFill>
              <a:latin typeface="Calibri" panose="020F0502020204030204" pitchFamily="34" charset="0"/>
              <a:cs typeface="Calibri" panose="020F0502020204030204" pitchFamily="34" charset="0"/>
            </a:rPr>
            <a:t>DOEL: </a:t>
          </a:r>
          <a:r>
            <a:rPr lang="en-US" sz="1200" b="1" i="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Hierdie wet reguleer die organisatoriese regte van vakbonde en bevorder en fasiliteer kollektiewe bedinging in die werkplek en op sektorale vlak. Dit handel ook oor stakings en uitsluitings, werkplekforums en alternatiewe geskilbeslegting. Dit stel ook die KVBA, Arbeidshof en Arbeidappèlhof as hoër howe in, met uitsluitlike jurisdiksie om oor aangeleenthede wat uit die wet voortspruit, te beslis.</a:t>
          </a:r>
          <a:endParaRPr lang="en-ZA" sz="1400" b="1">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dgm:t>
    </dgm:pt>
    <dgm:pt modelId="{EA59C123-D58B-4DC5-8123-5C35CEBC0DC0}" type="parTrans" cxnId="{B293BCA4-CD4D-4DBE-BFDD-16399C060FDA}">
      <dgm:prSet/>
      <dgm:spPr/>
      <dgm:t>
        <a:bodyPr/>
        <a:lstStyle/>
        <a:p>
          <a:endParaRPr lang="en-ZA"/>
        </a:p>
      </dgm:t>
    </dgm:pt>
    <dgm:pt modelId="{14136568-57D2-4A76-A703-4DC2A34A09DF}" type="sibTrans" cxnId="{B293BCA4-CD4D-4DBE-BFDD-16399C060FDA}">
      <dgm:prSet/>
      <dgm:spPr/>
      <dgm:t>
        <a:bodyPr/>
        <a:lstStyle/>
        <a:p>
          <a:endParaRPr lang="en-ZA"/>
        </a:p>
      </dgm:t>
    </dgm:pt>
    <dgm:pt modelId="{C6C153C8-3658-4A4A-B642-C704B90E917D}">
      <dgm:prSet phldrT="[Text]" custT="1"/>
      <dgm:spPr>
        <a:solidFill>
          <a:schemeClr val="bg1">
            <a:lumMod val="65000"/>
          </a:schemeClr>
        </a:solidFill>
      </dgm:spPr>
      <dgm:t>
        <a:bodyPr/>
        <a:lstStyle/>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r>
            <a:rPr lang="en-ZA" sz="1400" b="1">
              <a:solidFill>
                <a:sysClr val="windowText" lastClr="000000"/>
              </a:solidFill>
              <a:latin typeface="Calibri" panose="020F0502020204030204" pitchFamily="34" charset="0"/>
              <a:cs typeface="Calibri" panose="020F0502020204030204" pitchFamily="34" charset="0"/>
            </a:rPr>
            <a:t>WET OP GELYKE INDIENSNEMING</a:t>
          </a:r>
        </a:p>
        <a:p>
          <a:pPr algn="ctr"/>
          <a:r>
            <a:rPr lang="en-ZA" sz="1400" b="1">
              <a:solidFill>
                <a:sysClr val="windowText" lastClr="000000"/>
              </a:solidFill>
              <a:latin typeface="Calibri" panose="020F0502020204030204" pitchFamily="34" charset="0"/>
              <a:cs typeface="Calibri" panose="020F0502020204030204" pitchFamily="34" charset="0"/>
            </a:rPr>
            <a:t>(</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55</a:t>
          </a:r>
          <a:r>
            <a:rPr lang="en-ZA" sz="1400" b="1">
              <a:solidFill>
                <a:sysClr val="windowText" lastClr="000000"/>
              </a:solidFill>
              <a:latin typeface="Calibri" panose="020F0502020204030204" pitchFamily="34" charset="0"/>
              <a:cs typeface="Calibri" panose="020F0502020204030204" pitchFamily="34" charset="0"/>
            </a:rPr>
            <a:t> van </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1998</a:t>
          </a:r>
          <a:r>
            <a:rPr lang="en-ZA" sz="1400" b="1">
              <a:solidFill>
                <a:sysClr val="windowText" lastClr="000000"/>
              </a:solidFill>
              <a:latin typeface="Calibri" panose="020F0502020204030204" pitchFamily="34" charset="0"/>
              <a:cs typeface="Calibri" panose="020F0502020204030204" pitchFamily="34" charset="0"/>
            </a:rPr>
            <a:t>)</a:t>
          </a:r>
        </a:p>
        <a:p>
          <a:pPr algn="l"/>
          <a:r>
            <a:rPr lang="en-ZA" sz="1400" b="0">
              <a:solidFill>
                <a:sysClr val="windowText" lastClr="000000"/>
              </a:solidFill>
              <a:latin typeface="Calibri" panose="020F0502020204030204" pitchFamily="34" charset="0"/>
              <a:cs typeface="Calibri" panose="020F0502020204030204" pitchFamily="34" charset="0"/>
            </a:rPr>
            <a:t>Afkorting: </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WGI</a:t>
          </a:r>
        </a:p>
        <a:p>
          <a:pPr algn="l"/>
          <a:r>
            <a:rPr lang="en-ZA" sz="1400" b="0">
              <a:solidFill>
                <a:sysClr val="windowText" lastClr="000000"/>
              </a:solidFill>
              <a:latin typeface="Calibri" panose="020F0502020204030204" pitchFamily="34" charset="0"/>
              <a:cs typeface="Calibri" panose="020F0502020204030204" pitchFamily="34" charset="0"/>
            </a:rPr>
            <a:t>DOEL: </a:t>
          </a:r>
          <a:r>
            <a:rPr lang="en-US" sz="1200" b="1" i="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Die hoofdoel van die Wet op Gelyke Indiensneming is om gelykheid in die werkplek te bereik deur gelyke geleenthede en billike behandeling te bevorder deur die uitskakeling van onbillike diskriminasie en die implementering van positiewe maatreëls (regstellende aksie) om die regverdige verteenwoordiging van mense van kleur, vroue en mense met gestremdhede op alle vlakke in die werkplek te verseker.</a:t>
          </a:r>
          <a:endParaRPr lang="en-ZA" sz="1400" b="1">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dgm:t>
    </dgm:pt>
    <dgm:pt modelId="{F3074520-3433-4044-B434-AE9BD64F75EB}" type="parTrans" cxnId="{2681C7FF-459C-486A-A612-8CAD467821F6}">
      <dgm:prSet/>
      <dgm:spPr/>
      <dgm:t>
        <a:bodyPr/>
        <a:lstStyle/>
        <a:p>
          <a:endParaRPr lang="en-ZA"/>
        </a:p>
      </dgm:t>
    </dgm:pt>
    <dgm:pt modelId="{9209A8FD-4E7C-46A2-8818-314375459103}" type="sibTrans" cxnId="{2681C7FF-459C-486A-A612-8CAD467821F6}">
      <dgm:prSet/>
      <dgm:spPr/>
      <dgm:t>
        <a:bodyPr/>
        <a:lstStyle/>
        <a:p>
          <a:endParaRPr lang="en-ZA"/>
        </a:p>
      </dgm:t>
    </dgm:pt>
    <dgm:pt modelId="{73928183-7016-422B-B018-A218194A1253}">
      <dgm:prSet phldrT="[Text]" custT="1"/>
      <dgm:spPr>
        <a:solidFill>
          <a:schemeClr val="bg1">
            <a:lumMod val="65000"/>
          </a:schemeClr>
        </a:solidFill>
      </dgm:spPr>
      <dgm:t>
        <a:bodyPr/>
        <a:lstStyle/>
        <a:p>
          <a:pPr algn="ctr"/>
          <a:r>
            <a:rPr lang="en-ZA" sz="1400" b="1">
              <a:solidFill>
                <a:sysClr val="windowText" lastClr="000000"/>
              </a:solidFill>
              <a:latin typeface="Calibri" panose="020F0502020204030204" pitchFamily="34" charset="0"/>
              <a:cs typeface="Calibri" panose="020F0502020204030204" pitchFamily="34" charset="0"/>
            </a:rPr>
            <a:t>WET OP BASIESE DIENSVOORWAARDES</a:t>
          </a:r>
        </a:p>
        <a:p>
          <a:pPr algn="ctr"/>
          <a:r>
            <a:rPr lang="en-ZA" sz="1400" b="1">
              <a:solidFill>
                <a:sysClr val="windowText" lastClr="000000"/>
              </a:solidFill>
              <a:latin typeface="Calibri" panose="020F0502020204030204" pitchFamily="34" charset="0"/>
              <a:cs typeface="Calibri" panose="020F0502020204030204" pitchFamily="34" charset="0"/>
            </a:rPr>
            <a:t>(</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75</a:t>
          </a:r>
          <a:r>
            <a:rPr lang="en-ZA" sz="1400" b="1">
              <a:solidFill>
                <a:sysClr val="windowText" lastClr="000000"/>
              </a:solidFill>
              <a:latin typeface="Calibri" panose="020F0502020204030204" pitchFamily="34" charset="0"/>
              <a:cs typeface="Calibri" panose="020F0502020204030204" pitchFamily="34" charset="0"/>
            </a:rPr>
            <a:t> van </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1997</a:t>
          </a:r>
          <a:r>
            <a:rPr lang="en-ZA" sz="1400" b="1">
              <a:solidFill>
                <a:sysClr val="windowText" lastClr="000000"/>
              </a:solidFill>
              <a:latin typeface="Calibri" panose="020F0502020204030204" pitchFamily="34" charset="0"/>
              <a:cs typeface="Calibri" panose="020F0502020204030204" pitchFamily="34" charset="0"/>
            </a:rPr>
            <a:t>)	</a:t>
          </a:r>
        </a:p>
        <a:p>
          <a:pPr algn="l"/>
          <a:r>
            <a:rPr lang="en-ZA" sz="1400" b="0">
              <a:solidFill>
                <a:sysClr val="windowText" lastClr="000000"/>
              </a:solidFill>
              <a:latin typeface="Calibri" panose="020F0502020204030204" pitchFamily="34" charset="0"/>
              <a:cs typeface="Calibri" panose="020F0502020204030204" pitchFamily="34" charset="0"/>
            </a:rPr>
            <a:t>Afkorting: </a:t>
          </a:r>
          <a:r>
            <a:rPr lang="en-ZA" sz="1400" b="1">
              <a:solidFill>
                <a:sysClr val="windowText" lastClr="000000"/>
              </a:solidFill>
              <a:highlight>
                <a:srgbClr val="FFFF00"/>
              </a:highlight>
              <a:latin typeface="Calibri" panose="020F0502020204030204" pitchFamily="34" charset="0"/>
              <a:cs typeface="Calibri" panose="020F0502020204030204" pitchFamily="34" charset="0"/>
            </a:rPr>
            <a:t>WBDV</a:t>
          </a:r>
        </a:p>
        <a:p>
          <a:pPr algn="l"/>
          <a:r>
            <a:rPr lang="en-ZA" sz="1400" b="0">
              <a:solidFill>
                <a:sysClr val="windowText" lastClr="000000"/>
              </a:solidFill>
              <a:latin typeface="Calibri" panose="020F0502020204030204" pitchFamily="34" charset="0"/>
              <a:cs typeface="Calibri" panose="020F0502020204030204" pitchFamily="34" charset="0"/>
            </a:rPr>
            <a:t>DOEL: </a:t>
          </a:r>
          <a:r>
            <a:rPr lang="en-US" sz="1200" b="1" i="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Diensvoorwaardes is die reëls, vereistes en beleide waarop 'n werkgewer en werknemer instem om gedurende die werknemer se diens by die maatskappy na te kom. Dit bepaal die regte en verpligtinge van elke party. Diensvoorwaardes staan ook bekend as diensbepalings.</a:t>
          </a:r>
          <a:endParaRPr lang="en-ZA" sz="1200" b="1">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a:p>
          <a:pPr algn="l"/>
          <a:endParaRPr lang="en-ZA" sz="1200" b="1">
            <a:solidFill>
              <a:sysClr val="windowText" lastClr="000000"/>
            </a:solidFill>
            <a:latin typeface="Calibri" panose="020F0502020204030204" pitchFamily="34" charset="0"/>
            <a:cs typeface="Calibri" panose="020F0502020204030204" pitchFamily="34" charset="0"/>
          </a:endParaRPr>
        </a:p>
        <a:p>
          <a:pPr algn="l"/>
          <a:endParaRPr lang="en-ZA" sz="1400" b="1">
            <a:solidFill>
              <a:sysClr val="windowText" lastClr="000000"/>
            </a:solidFill>
            <a:latin typeface="Calibri" panose="020F0502020204030204" pitchFamily="34" charset="0"/>
            <a:cs typeface="Calibri" panose="020F0502020204030204" pitchFamily="34" charset="0"/>
          </a:endParaRPr>
        </a:p>
      </dgm:t>
    </dgm:pt>
    <dgm:pt modelId="{49750847-72BA-4178-B883-864CBAB39A49}" type="parTrans" cxnId="{37391CB7-6409-45B5-84F5-D81ECFF5E9DE}">
      <dgm:prSet/>
      <dgm:spPr/>
      <dgm:t>
        <a:bodyPr/>
        <a:lstStyle/>
        <a:p>
          <a:endParaRPr lang="en-ZA"/>
        </a:p>
      </dgm:t>
    </dgm:pt>
    <dgm:pt modelId="{D73F995B-EEA6-418A-B69E-605F7E9B254D}" type="sibTrans" cxnId="{37391CB7-6409-45B5-84F5-D81ECFF5E9DE}">
      <dgm:prSet/>
      <dgm:spPr/>
      <dgm:t>
        <a:bodyPr/>
        <a:lstStyle/>
        <a:p>
          <a:endParaRPr lang="en-ZA"/>
        </a:p>
      </dgm:t>
    </dgm:pt>
    <dgm:pt modelId="{BF528C15-FAAA-4A0C-9E83-FC4F8599FC89}">
      <dgm:prSet phldrT="[Text]" custT="1"/>
      <dgm:spPr>
        <a:solidFill>
          <a:schemeClr val="bg2">
            <a:lumMod val="90000"/>
          </a:schemeClr>
        </a:solidFill>
      </dgm:spPr>
      <dgm:t>
        <a:bodyPr/>
        <a:lstStyle/>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endParaRPr lang="en-ZA" sz="1400" b="1">
            <a:solidFill>
              <a:sysClr val="windowText" lastClr="000000"/>
            </a:solidFill>
            <a:latin typeface="Calibri" panose="020F0502020204030204" pitchFamily="34" charset="0"/>
            <a:cs typeface="Calibri" panose="020F0502020204030204" pitchFamily="34" charset="0"/>
          </a:endParaRPr>
        </a:p>
        <a:p>
          <a:pPr algn="ctr"/>
          <a:r>
            <a:rPr lang="en-ZA" sz="1400" b="1">
              <a:solidFill>
                <a:sysClr val="windowText" lastClr="000000"/>
              </a:solidFill>
              <a:latin typeface="Calibri" panose="020F0502020204030204" pitchFamily="34" charset="0"/>
              <a:cs typeface="Calibri" panose="020F0502020204030204" pitchFamily="34" charset="0"/>
            </a:rPr>
            <a:t>Funksies van Arbeidswette:</a:t>
          </a:r>
        </a:p>
        <a:p>
          <a:pPr algn="l"/>
          <a:r>
            <a:rPr lang="en-US" sz="1200" b="1" i="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Arbeidswette in Suid-Afrika is ontwerp om die beginsels van billikheid, gelykheid en sosiale geregtigheid te handhaaf. Hulle poog om uitbuiting, diskriminasie en onregverdige praktyke in die werkplek te voorkom. Hierdie wette stel die regte en verpligtinge van sowel werkgewers as werknemers uiteen en voorsien 'n raamwerk vir die oplossing van geskille.</a:t>
          </a:r>
          <a:endParaRPr lang="en-ZA" sz="1200" b="1">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ctr"/>
          <a:endParaRPr lang="en-ZA" sz="1400">
            <a:latin typeface="Calibri" panose="020F0502020204030204" pitchFamily="34" charset="0"/>
            <a:cs typeface="Calibri" panose="020F0502020204030204" pitchFamily="34" charset="0"/>
          </a:endParaRPr>
        </a:p>
        <a:p>
          <a:pPr algn="r"/>
          <a:r>
            <a:rPr lang="en-ZA" sz="1400">
              <a:latin typeface="Calibri" panose="020F0502020204030204" pitchFamily="34" charset="0"/>
              <a:cs typeface="Calibri" panose="020F0502020204030204" pitchFamily="34" charset="0"/>
            </a:rPr>
            <a:t> </a:t>
          </a:r>
        </a:p>
      </dgm:t>
    </dgm:pt>
    <dgm:pt modelId="{6FD21E12-BEF1-41D3-8086-928A5404BEBE}" type="parTrans" cxnId="{96A45F13-2417-4E96-ABC0-ADB90312C3B7}">
      <dgm:prSet/>
      <dgm:spPr/>
      <dgm:t>
        <a:bodyPr/>
        <a:lstStyle/>
        <a:p>
          <a:endParaRPr lang="en-ZA"/>
        </a:p>
      </dgm:t>
    </dgm:pt>
    <dgm:pt modelId="{F144D120-B709-4483-9D7B-2269FE6FB464}" type="sibTrans" cxnId="{96A45F13-2417-4E96-ABC0-ADB90312C3B7}">
      <dgm:prSet/>
      <dgm:spPr/>
      <dgm:t>
        <a:bodyPr/>
        <a:lstStyle/>
        <a:p>
          <a:endParaRPr lang="en-ZA"/>
        </a:p>
      </dgm:t>
    </dgm:pt>
    <dgm:pt modelId="{25A29B68-D3D5-4274-900F-4FE5D5BC14E5}" type="pres">
      <dgm:prSet presAssocID="{312C2FD8-E777-485D-AC1D-8A02B10DBE51}" presName="diagram" presStyleCnt="0">
        <dgm:presLayoutVars>
          <dgm:chMax val="1"/>
          <dgm:dir/>
          <dgm:animLvl val="ctr"/>
          <dgm:resizeHandles val="exact"/>
        </dgm:presLayoutVars>
      </dgm:prSet>
      <dgm:spPr/>
    </dgm:pt>
    <dgm:pt modelId="{AA305962-A800-4E70-B319-9375AAD08015}" type="pres">
      <dgm:prSet presAssocID="{312C2FD8-E777-485D-AC1D-8A02B10DBE51}" presName="matrix" presStyleCnt="0"/>
      <dgm:spPr/>
    </dgm:pt>
    <dgm:pt modelId="{CB5418D5-5BEA-4DE5-8373-B4526E71B733}" type="pres">
      <dgm:prSet presAssocID="{312C2FD8-E777-485D-AC1D-8A02B10DBE51}" presName="tile1" presStyleLbl="node1" presStyleIdx="0" presStyleCnt="4" custLinFactNeighborX="-2889" custLinFactNeighborY="0"/>
      <dgm:spPr/>
    </dgm:pt>
    <dgm:pt modelId="{4DC0247A-4375-473A-9FC0-DD4D62AF2D88}" type="pres">
      <dgm:prSet presAssocID="{312C2FD8-E777-485D-AC1D-8A02B10DBE51}" presName="tile1text" presStyleLbl="node1" presStyleIdx="0" presStyleCnt="4">
        <dgm:presLayoutVars>
          <dgm:chMax val="0"/>
          <dgm:chPref val="0"/>
          <dgm:bulletEnabled val="1"/>
        </dgm:presLayoutVars>
      </dgm:prSet>
      <dgm:spPr/>
    </dgm:pt>
    <dgm:pt modelId="{5B8DCC5D-C66D-4D97-BDF6-23B320615723}" type="pres">
      <dgm:prSet presAssocID="{312C2FD8-E777-485D-AC1D-8A02B10DBE51}" presName="tile2" presStyleLbl="node1" presStyleIdx="1" presStyleCnt="4"/>
      <dgm:spPr/>
    </dgm:pt>
    <dgm:pt modelId="{C02752DA-A7BD-4976-BA80-89D394BAF1F3}" type="pres">
      <dgm:prSet presAssocID="{312C2FD8-E777-485D-AC1D-8A02B10DBE51}" presName="tile2text" presStyleLbl="node1" presStyleIdx="1" presStyleCnt="4">
        <dgm:presLayoutVars>
          <dgm:chMax val="0"/>
          <dgm:chPref val="0"/>
          <dgm:bulletEnabled val="1"/>
        </dgm:presLayoutVars>
      </dgm:prSet>
      <dgm:spPr/>
    </dgm:pt>
    <dgm:pt modelId="{9CE835A8-A8D1-494B-B836-642F1D55F57C}" type="pres">
      <dgm:prSet presAssocID="{312C2FD8-E777-485D-AC1D-8A02B10DBE51}" presName="tile3" presStyleLbl="node1" presStyleIdx="2" presStyleCnt="4"/>
      <dgm:spPr/>
    </dgm:pt>
    <dgm:pt modelId="{845749CD-A365-4364-9DF8-2E683F7E79E6}" type="pres">
      <dgm:prSet presAssocID="{312C2FD8-E777-485D-AC1D-8A02B10DBE51}" presName="tile3text" presStyleLbl="node1" presStyleIdx="2" presStyleCnt="4">
        <dgm:presLayoutVars>
          <dgm:chMax val="0"/>
          <dgm:chPref val="0"/>
          <dgm:bulletEnabled val="1"/>
        </dgm:presLayoutVars>
      </dgm:prSet>
      <dgm:spPr/>
    </dgm:pt>
    <dgm:pt modelId="{7813D67F-F69E-4EE9-A853-BE06F4B5071D}" type="pres">
      <dgm:prSet presAssocID="{312C2FD8-E777-485D-AC1D-8A02B10DBE51}" presName="tile4" presStyleLbl="node1" presStyleIdx="3" presStyleCnt="4"/>
      <dgm:spPr/>
    </dgm:pt>
    <dgm:pt modelId="{AF31F05F-D271-4EE0-91E2-2031A21804B1}" type="pres">
      <dgm:prSet presAssocID="{312C2FD8-E777-485D-AC1D-8A02B10DBE51}" presName="tile4text" presStyleLbl="node1" presStyleIdx="3" presStyleCnt="4">
        <dgm:presLayoutVars>
          <dgm:chMax val="0"/>
          <dgm:chPref val="0"/>
          <dgm:bulletEnabled val="1"/>
        </dgm:presLayoutVars>
      </dgm:prSet>
      <dgm:spPr/>
    </dgm:pt>
    <dgm:pt modelId="{5FA68687-27C6-416B-BE27-4CB4EF9E7819}" type="pres">
      <dgm:prSet presAssocID="{312C2FD8-E777-485D-AC1D-8A02B10DBE51}" presName="centerTile" presStyleLbl="fgShp" presStyleIdx="0" presStyleCnt="1" custScaleX="60943" custScaleY="44959" custLinFactNeighborX="-7949" custLinFactNeighborY="-10099">
        <dgm:presLayoutVars>
          <dgm:chMax val="0"/>
          <dgm:chPref val="0"/>
        </dgm:presLayoutVars>
      </dgm:prSet>
      <dgm:spPr/>
    </dgm:pt>
  </dgm:ptLst>
  <dgm:cxnLst>
    <dgm:cxn modelId="{96A45F13-2417-4E96-ABC0-ADB90312C3B7}" srcId="{BE53CF90-A0A5-47F2-AE24-3FA50137F5A4}" destId="{BF528C15-FAAA-4A0C-9E83-FC4F8599FC89}" srcOrd="3" destOrd="0" parTransId="{6FD21E12-BEF1-41D3-8086-928A5404BEBE}" sibTransId="{F144D120-B709-4483-9D7B-2269FE6FB464}"/>
    <dgm:cxn modelId="{FA594222-14E5-4E24-9085-24006649923B}" type="presOf" srcId="{73928183-7016-422B-B018-A218194A1253}" destId="{845749CD-A365-4364-9DF8-2E683F7E79E6}" srcOrd="1" destOrd="0" presId="urn:microsoft.com/office/officeart/2005/8/layout/matrix1"/>
    <dgm:cxn modelId="{CD77B92E-41F3-406E-ACEB-3141902DAC9F}" srcId="{312C2FD8-E777-485D-AC1D-8A02B10DBE51}" destId="{BE53CF90-A0A5-47F2-AE24-3FA50137F5A4}" srcOrd="0" destOrd="0" parTransId="{B81939C9-6DEC-4CA9-BB82-CD484CD588F0}" sibTransId="{2C8F1235-28D6-4621-BAEC-4BD0D043B388}"/>
    <dgm:cxn modelId="{16AA223C-8541-44BD-92E7-54DF86B50DCB}" type="presOf" srcId="{BF528C15-FAAA-4A0C-9E83-FC4F8599FC89}" destId="{7813D67F-F69E-4EE9-A853-BE06F4B5071D}" srcOrd="0" destOrd="0" presId="urn:microsoft.com/office/officeart/2005/8/layout/matrix1"/>
    <dgm:cxn modelId="{BE401A3F-C00C-41EF-9AA8-A61C34481368}" type="presOf" srcId="{80FD0A4C-6A41-4D4E-8C03-6417AD87BBC6}" destId="{4DC0247A-4375-473A-9FC0-DD4D62AF2D88}" srcOrd="1" destOrd="0" presId="urn:microsoft.com/office/officeart/2005/8/layout/matrix1"/>
    <dgm:cxn modelId="{AEAC6641-3875-4EA8-AE96-BEC944F28703}" type="presOf" srcId="{73928183-7016-422B-B018-A218194A1253}" destId="{9CE835A8-A8D1-494B-B836-642F1D55F57C}" srcOrd="0" destOrd="0" presId="urn:microsoft.com/office/officeart/2005/8/layout/matrix1"/>
    <dgm:cxn modelId="{64F74B4E-2980-4FEA-A6B5-E62F3EF4C0AC}" type="presOf" srcId="{BF528C15-FAAA-4A0C-9E83-FC4F8599FC89}" destId="{AF31F05F-D271-4EE0-91E2-2031A21804B1}" srcOrd="1" destOrd="0" presId="urn:microsoft.com/office/officeart/2005/8/layout/matrix1"/>
    <dgm:cxn modelId="{23BEBB80-0421-45FE-B1B7-32F9CE81896C}" type="presOf" srcId="{BE53CF90-A0A5-47F2-AE24-3FA50137F5A4}" destId="{5FA68687-27C6-416B-BE27-4CB4EF9E7819}" srcOrd="0" destOrd="0" presId="urn:microsoft.com/office/officeart/2005/8/layout/matrix1"/>
    <dgm:cxn modelId="{EE786485-B3A9-4AE4-84EF-5F0C6B338EC1}" type="presOf" srcId="{312C2FD8-E777-485D-AC1D-8A02B10DBE51}" destId="{25A29B68-D3D5-4274-900F-4FE5D5BC14E5}" srcOrd="0" destOrd="0" presId="urn:microsoft.com/office/officeart/2005/8/layout/matrix1"/>
    <dgm:cxn modelId="{58157597-E7C2-4C7E-828D-09BDB48B55E5}" type="presOf" srcId="{80FD0A4C-6A41-4D4E-8C03-6417AD87BBC6}" destId="{CB5418D5-5BEA-4DE5-8373-B4526E71B733}" srcOrd="0" destOrd="0" presId="urn:microsoft.com/office/officeart/2005/8/layout/matrix1"/>
    <dgm:cxn modelId="{B293BCA4-CD4D-4DBE-BFDD-16399C060FDA}" srcId="{BE53CF90-A0A5-47F2-AE24-3FA50137F5A4}" destId="{80FD0A4C-6A41-4D4E-8C03-6417AD87BBC6}" srcOrd="0" destOrd="0" parTransId="{EA59C123-D58B-4DC5-8123-5C35CEBC0DC0}" sibTransId="{14136568-57D2-4A76-A703-4DC2A34A09DF}"/>
    <dgm:cxn modelId="{37391CB7-6409-45B5-84F5-D81ECFF5E9DE}" srcId="{BE53CF90-A0A5-47F2-AE24-3FA50137F5A4}" destId="{73928183-7016-422B-B018-A218194A1253}" srcOrd="2" destOrd="0" parTransId="{49750847-72BA-4178-B883-864CBAB39A49}" sibTransId="{D73F995B-EEA6-418A-B69E-605F7E9B254D}"/>
    <dgm:cxn modelId="{B55A55C1-D033-47ED-A5C3-5C485970854D}" type="presOf" srcId="{C6C153C8-3658-4A4A-B642-C704B90E917D}" destId="{C02752DA-A7BD-4976-BA80-89D394BAF1F3}" srcOrd="1" destOrd="0" presId="urn:microsoft.com/office/officeart/2005/8/layout/matrix1"/>
    <dgm:cxn modelId="{CB72B4E6-1798-4BDA-8437-2C37F3FD1EB6}" type="presOf" srcId="{C6C153C8-3658-4A4A-B642-C704B90E917D}" destId="{5B8DCC5D-C66D-4D97-BDF6-23B320615723}" srcOrd="0" destOrd="0" presId="urn:microsoft.com/office/officeart/2005/8/layout/matrix1"/>
    <dgm:cxn modelId="{2681C7FF-459C-486A-A612-8CAD467821F6}" srcId="{BE53CF90-A0A5-47F2-AE24-3FA50137F5A4}" destId="{C6C153C8-3658-4A4A-B642-C704B90E917D}" srcOrd="1" destOrd="0" parTransId="{F3074520-3433-4044-B434-AE9BD64F75EB}" sibTransId="{9209A8FD-4E7C-46A2-8818-314375459103}"/>
    <dgm:cxn modelId="{E6C1C005-DD4B-4DA5-8B67-FD1DB776134B}" type="presParOf" srcId="{25A29B68-D3D5-4274-900F-4FE5D5BC14E5}" destId="{AA305962-A800-4E70-B319-9375AAD08015}" srcOrd="0" destOrd="0" presId="urn:microsoft.com/office/officeart/2005/8/layout/matrix1"/>
    <dgm:cxn modelId="{FA88AFF7-0CBF-4A96-A909-A21E47A53CBB}" type="presParOf" srcId="{AA305962-A800-4E70-B319-9375AAD08015}" destId="{CB5418D5-5BEA-4DE5-8373-B4526E71B733}" srcOrd="0" destOrd="0" presId="urn:microsoft.com/office/officeart/2005/8/layout/matrix1"/>
    <dgm:cxn modelId="{BEEB0198-F92B-49A6-80E9-D49EE0D155DC}" type="presParOf" srcId="{AA305962-A800-4E70-B319-9375AAD08015}" destId="{4DC0247A-4375-473A-9FC0-DD4D62AF2D88}" srcOrd="1" destOrd="0" presId="urn:microsoft.com/office/officeart/2005/8/layout/matrix1"/>
    <dgm:cxn modelId="{2C772591-04D9-4EF0-8FB5-A83C50027BA1}" type="presParOf" srcId="{AA305962-A800-4E70-B319-9375AAD08015}" destId="{5B8DCC5D-C66D-4D97-BDF6-23B320615723}" srcOrd="2" destOrd="0" presId="urn:microsoft.com/office/officeart/2005/8/layout/matrix1"/>
    <dgm:cxn modelId="{BE2FDEBD-CFE1-48F9-9D9A-7D1EE0102383}" type="presParOf" srcId="{AA305962-A800-4E70-B319-9375AAD08015}" destId="{C02752DA-A7BD-4976-BA80-89D394BAF1F3}" srcOrd="3" destOrd="0" presId="urn:microsoft.com/office/officeart/2005/8/layout/matrix1"/>
    <dgm:cxn modelId="{DF6109DF-5E21-4330-9332-10046A1F7D4D}" type="presParOf" srcId="{AA305962-A800-4E70-B319-9375AAD08015}" destId="{9CE835A8-A8D1-494B-B836-642F1D55F57C}" srcOrd="4" destOrd="0" presId="urn:microsoft.com/office/officeart/2005/8/layout/matrix1"/>
    <dgm:cxn modelId="{D72B56C8-5E80-4A4B-A9CA-462C4372784E}" type="presParOf" srcId="{AA305962-A800-4E70-B319-9375AAD08015}" destId="{845749CD-A365-4364-9DF8-2E683F7E79E6}" srcOrd="5" destOrd="0" presId="urn:microsoft.com/office/officeart/2005/8/layout/matrix1"/>
    <dgm:cxn modelId="{8F88B4CD-ED68-48F8-8176-CA73D4C43B25}" type="presParOf" srcId="{AA305962-A800-4E70-B319-9375AAD08015}" destId="{7813D67F-F69E-4EE9-A853-BE06F4B5071D}" srcOrd="6" destOrd="0" presId="urn:microsoft.com/office/officeart/2005/8/layout/matrix1"/>
    <dgm:cxn modelId="{5AFCE99E-89AA-4B59-856A-866F2FC33F93}" type="presParOf" srcId="{AA305962-A800-4E70-B319-9375AAD08015}" destId="{AF31F05F-D271-4EE0-91E2-2031A21804B1}" srcOrd="7" destOrd="0" presId="urn:microsoft.com/office/officeart/2005/8/layout/matrix1"/>
    <dgm:cxn modelId="{CF73F5DD-A999-4D61-9870-47DB60600472}" type="presParOf" srcId="{25A29B68-D3D5-4274-900F-4FE5D5BC14E5}" destId="{5FA68687-27C6-416B-BE27-4CB4EF9E7819}" srcOrd="1" destOrd="0" presId="urn:microsoft.com/office/officeart/2005/8/layout/matrix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5418D5-5BEA-4DE5-8373-B4526E71B733}">
      <dsp:nvSpPr>
        <dsp:cNvPr id="0" name=""/>
        <dsp:cNvSpPr/>
      </dsp:nvSpPr>
      <dsp:spPr>
        <a:xfrm rot="16200000">
          <a:off x="-394811" y="394811"/>
          <a:ext cx="3785235" cy="2995612"/>
        </a:xfrm>
        <a:prstGeom prst="round1Rect">
          <a:avLst/>
        </a:prstGeom>
        <a:solidFill>
          <a:schemeClr val="bg1">
            <a:lumMod val="8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WET OP ARBEIDSVERHOUDINGE</a:t>
          </a: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62</a:t>
          </a:r>
          <a:r>
            <a:rPr lang="en-ZA" sz="1400" b="1" kern="1200">
              <a:solidFill>
                <a:sysClr val="windowText" lastClr="000000"/>
              </a:solidFill>
              <a:latin typeface="Calibri" panose="020F0502020204030204" pitchFamily="34" charset="0"/>
              <a:cs typeface="Calibri" panose="020F0502020204030204" pitchFamily="34" charset="0"/>
            </a:rPr>
            <a:t> van </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1995</a:t>
          </a:r>
          <a:r>
            <a:rPr lang="en-ZA" sz="1400" b="1" kern="1200">
              <a:solidFill>
                <a:sysClr val="windowText" lastClr="000000"/>
              </a:solidFill>
              <a:latin typeface="Calibri" panose="020F0502020204030204" pitchFamily="34" charset="0"/>
              <a:cs typeface="Calibri" panose="020F0502020204030204" pitchFamily="34" charset="0"/>
            </a:rPr>
            <a:t>)	</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Afkorting: </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WAV</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DOEL: </a:t>
          </a:r>
          <a:r>
            <a:rPr lang="en-US" sz="1200" b="1" i="0"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Hierdie wet reguleer die organisatoriese regte van vakbonde en bevorder en fasiliteer kollektiewe bedinging in die werkplek en op sektorale vlak. Dit handel ook oor stakings en uitsluitings, werkplekforums en alternatiewe geskilbeslegting. Dit stel ook die KVBA, Arbeidshof en Arbeidappèlhof as hoër howe in, met uitsluitlike jurisdiksie om oor aangeleenthede wat uit die wet voortspruit, te beslis.</a:t>
          </a:r>
          <a:endParaRPr lang="en-ZA" sz="1400" b="1"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dsp:txBody>
      <dsp:txXfrm rot="5400000">
        <a:off x="0" y="0"/>
        <a:ext cx="2995612" cy="2838926"/>
      </dsp:txXfrm>
    </dsp:sp>
    <dsp:sp modelId="{5B8DCC5D-C66D-4D97-BDF6-23B320615723}">
      <dsp:nvSpPr>
        <dsp:cNvPr id="0" name=""/>
        <dsp:cNvSpPr/>
      </dsp:nvSpPr>
      <dsp:spPr>
        <a:xfrm>
          <a:off x="2995612" y="0"/>
          <a:ext cx="2995612" cy="3785235"/>
        </a:xfrm>
        <a:prstGeom prst="round1Rect">
          <a:avLst/>
        </a:prstGeom>
        <a:solidFill>
          <a:schemeClr val="bg1">
            <a:lumMod val="6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WET OP GELYKE INDIENSNEMING</a:t>
          </a: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55</a:t>
          </a:r>
          <a:r>
            <a:rPr lang="en-ZA" sz="1400" b="1" kern="1200">
              <a:solidFill>
                <a:sysClr val="windowText" lastClr="000000"/>
              </a:solidFill>
              <a:latin typeface="Calibri" panose="020F0502020204030204" pitchFamily="34" charset="0"/>
              <a:cs typeface="Calibri" panose="020F0502020204030204" pitchFamily="34" charset="0"/>
            </a:rPr>
            <a:t> van </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1998</a:t>
          </a:r>
          <a:r>
            <a:rPr lang="en-ZA" sz="1400" b="1" kern="1200">
              <a:solidFill>
                <a:sysClr val="windowText" lastClr="000000"/>
              </a:solidFill>
              <a:latin typeface="Calibri" panose="020F0502020204030204" pitchFamily="34" charset="0"/>
              <a:cs typeface="Calibri" panose="020F0502020204030204" pitchFamily="34" charset="0"/>
            </a:rPr>
            <a:t>)</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Afkorting: </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WGI</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DOEL: </a:t>
          </a:r>
          <a:r>
            <a:rPr lang="en-US" sz="1200" b="1" i="0"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Die hoofdoel van die Wet op Gelyke Indiensneming is om gelykheid in die werkplek te bereik deur gelyke geleenthede en billike behandeling te bevorder deur die uitskakeling van onbillike diskriminasie en die implementering van positiewe maatreëls (regstellende aksie) om die regverdige verteenwoordiging van mense van kleur, vroue en mense met gestremdhede op alle vlakke in die werkplek te verseker.</a:t>
          </a:r>
          <a:endParaRPr lang="en-ZA" sz="1400" b="1"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dsp:txBody>
      <dsp:txXfrm>
        <a:off x="2995612" y="0"/>
        <a:ext cx="2995612" cy="2838926"/>
      </dsp:txXfrm>
    </dsp:sp>
    <dsp:sp modelId="{9CE835A8-A8D1-494B-B836-642F1D55F57C}">
      <dsp:nvSpPr>
        <dsp:cNvPr id="0" name=""/>
        <dsp:cNvSpPr/>
      </dsp:nvSpPr>
      <dsp:spPr>
        <a:xfrm rot="10800000">
          <a:off x="0" y="3785235"/>
          <a:ext cx="2995612" cy="3785235"/>
        </a:xfrm>
        <a:prstGeom prst="round1Rect">
          <a:avLst/>
        </a:prstGeom>
        <a:solidFill>
          <a:schemeClr val="bg1">
            <a:lumMod val="65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WET OP BASIESE DIENSVOORWAARDES</a:t>
          </a: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75</a:t>
          </a:r>
          <a:r>
            <a:rPr lang="en-ZA" sz="1400" b="1" kern="1200">
              <a:solidFill>
                <a:sysClr val="windowText" lastClr="000000"/>
              </a:solidFill>
              <a:latin typeface="Calibri" panose="020F0502020204030204" pitchFamily="34" charset="0"/>
              <a:cs typeface="Calibri" panose="020F0502020204030204" pitchFamily="34" charset="0"/>
            </a:rPr>
            <a:t> van </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1997</a:t>
          </a:r>
          <a:r>
            <a:rPr lang="en-ZA" sz="1400" b="1" kern="1200">
              <a:solidFill>
                <a:sysClr val="windowText" lastClr="000000"/>
              </a:solidFill>
              <a:latin typeface="Calibri" panose="020F0502020204030204" pitchFamily="34" charset="0"/>
              <a:cs typeface="Calibri" panose="020F0502020204030204" pitchFamily="34" charset="0"/>
            </a:rPr>
            <a:t>)	</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Afkorting: </a:t>
          </a:r>
          <a:r>
            <a:rPr lang="en-ZA" sz="1400" b="1" kern="1200">
              <a:solidFill>
                <a:sysClr val="windowText" lastClr="000000"/>
              </a:solidFill>
              <a:highlight>
                <a:srgbClr val="FFFF00"/>
              </a:highlight>
              <a:latin typeface="Calibri" panose="020F0502020204030204" pitchFamily="34" charset="0"/>
              <a:cs typeface="Calibri" panose="020F0502020204030204" pitchFamily="34" charset="0"/>
            </a:rPr>
            <a:t>WBDV</a:t>
          </a:r>
        </a:p>
        <a:p>
          <a:pPr marL="0" lvl="0" indent="0" algn="l" defTabSz="622300">
            <a:lnSpc>
              <a:spcPct val="90000"/>
            </a:lnSpc>
            <a:spcBef>
              <a:spcPct val="0"/>
            </a:spcBef>
            <a:spcAft>
              <a:spcPct val="35000"/>
            </a:spcAft>
            <a:buNone/>
          </a:pPr>
          <a:r>
            <a:rPr lang="en-ZA" sz="1400" b="0" kern="1200">
              <a:solidFill>
                <a:sysClr val="windowText" lastClr="000000"/>
              </a:solidFill>
              <a:latin typeface="Calibri" panose="020F0502020204030204" pitchFamily="34" charset="0"/>
              <a:cs typeface="Calibri" panose="020F0502020204030204" pitchFamily="34" charset="0"/>
            </a:rPr>
            <a:t>DOEL: </a:t>
          </a:r>
          <a:r>
            <a:rPr lang="en-US" sz="1200" b="1" i="0"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Diensvoorwaardes is die reëls, vereistes en beleide waarop 'n werkgewer en werknemer instem om gedurende die werknemer se diens by die maatskappy na te kom. Dit bepaal die regte en verpligtinge van elke party. Diensvoorwaardes staan ook bekend as diensbepalings.</a:t>
          </a:r>
          <a:endParaRPr lang="en-ZA" sz="1200" b="1"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a:p>
          <a:pPr marL="0" lvl="0" indent="0" algn="l" defTabSz="622300">
            <a:lnSpc>
              <a:spcPct val="90000"/>
            </a:lnSpc>
            <a:spcBef>
              <a:spcPct val="0"/>
            </a:spcBef>
            <a:spcAft>
              <a:spcPct val="35000"/>
            </a:spcAft>
            <a:buNone/>
          </a:pPr>
          <a:endParaRPr lang="en-ZA" sz="1200" b="1" kern="1200">
            <a:solidFill>
              <a:sysClr val="windowText" lastClr="000000"/>
            </a:solidFill>
            <a:latin typeface="Calibri" panose="020F0502020204030204" pitchFamily="34" charset="0"/>
            <a:cs typeface="Calibri" panose="020F0502020204030204" pitchFamily="34" charset="0"/>
          </a:endParaRPr>
        </a:p>
        <a:p>
          <a:pPr marL="0" lvl="0" indent="0" algn="l"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dsp:txBody>
      <dsp:txXfrm rot="10800000">
        <a:off x="0" y="4731543"/>
        <a:ext cx="2995612" cy="2838926"/>
      </dsp:txXfrm>
    </dsp:sp>
    <dsp:sp modelId="{7813D67F-F69E-4EE9-A853-BE06F4B5071D}">
      <dsp:nvSpPr>
        <dsp:cNvPr id="0" name=""/>
        <dsp:cNvSpPr/>
      </dsp:nvSpPr>
      <dsp:spPr>
        <a:xfrm rot="5400000">
          <a:off x="2600801" y="4180046"/>
          <a:ext cx="3785235" cy="2995612"/>
        </a:xfrm>
        <a:prstGeom prst="round1Rect">
          <a:avLst/>
        </a:prstGeom>
        <a:solidFill>
          <a:schemeClr val="bg2">
            <a:lumMod val="9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b="1" kern="1200">
            <a:solidFill>
              <a:sysClr val="windowText" lastClr="000000"/>
            </a:solidFill>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Funksies van Arbeidswette:</a:t>
          </a:r>
        </a:p>
        <a:p>
          <a:pPr marL="0" lvl="0" indent="0" algn="l" defTabSz="622300">
            <a:lnSpc>
              <a:spcPct val="90000"/>
            </a:lnSpc>
            <a:spcBef>
              <a:spcPct val="0"/>
            </a:spcBef>
            <a:spcAft>
              <a:spcPct val="35000"/>
            </a:spcAft>
            <a:buNone/>
          </a:pPr>
          <a:r>
            <a:rPr lang="en-US" sz="1200" b="1" i="0"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rPr>
            <a:t>Arbeidswette in Suid-Afrika is ontwerp om die beginsels van billikheid, gelykheid en sosiale geregtigheid te handhaaf. Hulle poog om uitbuiting, diskriminasie en onregverdige praktyke in die werkplek te voorkom. Hierdie wette stel die regte en verpligtinge van sowel werkgewers as werknemers uiteen en voorsien 'n raamwerk vir die oplossing van geskille.</a:t>
          </a:r>
          <a:endParaRPr lang="en-ZA" sz="1200" b="1" kern="1200">
            <a:solidFill>
              <a:sysClr val="windowText" lastClr="000000"/>
            </a:solidFill>
            <a:highlight>
              <a:srgbClr val="FFFF00"/>
            </a:highlight>
            <a:latin typeface="Calibri" panose="020F0502020204030204" pitchFamily="34" charset="0"/>
            <a:ea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ctr" defTabSz="622300">
            <a:lnSpc>
              <a:spcPct val="90000"/>
            </a:lnSpc>
            <a:spcBef>
              <a:spcPct val="0"/>
            </a:spcBef>
            <a:spcAft>
              <a:spcPct val="35000"/>
            </a:spcAft>
            <a:buNone/>
          </a:pPr>
          <a:endParaRPr lang="en-ZA" sz="1400" kern="1200">
            <a:latin typeface="Calibri" panose="020F0502020204030204" pitchFamily="34" charset="0"/>
            <a:cs typeface="Calibri" panose="020F0502020204030204" pitchFamily="34" charset="0"/>
          </a:endParaRPr>
        </a:p>
        <a:p>
          <a:pPr marL="0" lvl="0" indent="0" algn="r" defTabSz="622300">
            <a:lnSpc>
              <a:spcPct val="90000"/>
            </a:lnSpc>
            <a:spcBef>
              <a:spcPct val="0"/>
            </a:spcBef>
            <a:spcAft>
              <a:spcPct val="35000"/>
            </a:spcAft>
            <a:buNone/>
          </a:pPr>
          <a:r>
            <a:rPr lang="en-ZA" sz="1400" kern="1200">
              <a:latin typeface="Calibri" panose="020F0502020204030204" pitchFamily="34" charset="0"/>
              <a:cs typeface="Calibri" panose="020F0502020204030204" pitchFamily="34" charset="0"/>
            </a:rPr>
            <a:t> </a:t>
          </a:r>
        </a:p>
      </dsp:txBody>
      <dsp:txXfrm rot="-5400000">
        <a:off x="2995612" y="4731543"/>
        <a:ext cx="2995612" cy="2838926"/>
      </dsp:txXfrm>
    </dsp:sp>
    <dsp:sp modelId="{5FA68687-27C6-416B-BE27-4CB4EF9E7819}">
      <dsp:nvSpPr>
        <dsp:cNvPr id="0" name=""/>
        <dsp:cNvSpPr/>
      </dsp:nvSpPr>
      <dsp:spPr>
        <a:xfrm>
          <a:off x="2305054" y="3168648"/>
          <a:ext cx="1095369" cy="850901"/>
        </a:xfrm>
        <a:prstGeom prst="roundRect">
          <a:avLst/>
        </a:prstGeom>
        <a:solidFill>
          <a:schemeClr val="accent1">
            <a:tint val="60000"/>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ZA" sz="1400" b="1" kern="1200">
              <a:solidFill>
                <a:sysClr val="windowText" lastClr="000000"/>
              </a:solidFill>
              <a:latin typeface="Calibri" panose="020F0502020204030204" pitchFamily="34" charset="0"/>
              <a:cs typeface="Calibri" panose="020F0502020204030204" pitchFamily="34" charset="0"/>
            </a:rPr>
            <a:t>ARBEIDS-WETTE in Suid-Afrika</a:t>
          </a:r>
        </a:p>
      </dsp:txBody>
      <dsp:txXfrm>
        <a:off x="2346592" y="3210186"/>
        <a:ext cx="1012293" cy="767825"/>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C92275-8AE0-4714-A47D-057914684FE5}">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FAB7356F-E44E-4F31-86B1-E9EC123C5C3E}">
  <ds:schemaRefs>
    <ds:schemaRef ds:uri="http://schemas.microsoft.com/sharepoint/v3/contenttype/forms"/>
  </ds:schemaRefs>
</ds:datastoreItem>
</file>

<file path=customXml/itemProps3.xml><?xml version="1.0" encoding="utf-8"?>
<ds:datastoreItem xmlns:ds="http://schemas.openxmlformats.org/officeDocument/2006/customXml" ds:itemID="{FDF8016F-CF38-4ADE-8D05-63658938B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579</Words>
  <Characters>3580</Characters>
  <Application>Microsoft Office Word</Application>
  <DocSecurity>0</DocSecurity>
  <Lines>111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8</cp:revision>
  <dcterms:created xsi:type="dcterms:W3CDTF">2024-05-29T18:33:00Z</dcterms:created>
  <dcterms:modified xsi:type="dcterms:W3CDTF">2025-09-23T11:56:00Z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8f1aa59e07bdc929224ac6959b4990b893ba6fd939cdc6fd6141bf7d24a5264d</vt:lpwstr>
  </property>
  <property fmtid="{D5CDD505-2E9C-101B-9397-08002B2CF9AE}" pid="3" name="ContentTypeId">
    <vt:lpwstr>0x0101004F3AB23201A38C4A8F7AAD9F2A325F0A</vt:lpwstr>
  </property>
  <property fmtid="{D5CDD505-2E9C-101B-9397-08002B2CF9AE}" pid="4" name="MediaServiceImageTags">
    <vt:lpwstr/>
  </property>
</Properties>
</file>