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A1AA2" w14:textId="150ED36D" w:rsidR="00CA42CC" w:rsidRPr="00130621" w:rsidRDefault="000A4650" w:rsidP="00CA42CC">
      <w:pPr>
        <w:rPr>
          <w:rFonts w:ascii="Calibri" w:hAnsi="Calibri" w:cs="Calibri"/>
        </w:rPr>
      </w:pPr>
      <w:r w:rsidRPr="00130621">
        <w:rPr>
          <w:rFonts w:cs="Calibri"/>
          <w:b/>
          <w:bCs/>
          <w:color w:val="339966"/>
          <w:sz w:val="28"/>
          <w:szCs w:val="28"/>
        </w:rPr>
        <w:drawing>
          <wp:inline distT="0" distB="0" distL="0" distR="0" wp14:anchorId="74D1AB2A" wp14:editId="2AA0530C">
            <wp:extent cx="6645910" cy="929005"/>
            <wp:effectExtent l="0" t="0" r="2540" b="4445"/>
            <wp:docPr id="1152126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6015" name=""/>
                    <pic:cNvPicPr/>
                  </pic:nvPicPr>
                  <pic:blipFill>
                    <a:blip r:embed="rId10"/>
                    <a:stretch>
                      <a:fillRect/>
                    </a:stretch>
                  </pic:blipFill>
                  <pic:spPr>
                    <a:xfrm>
                      <a:off x="0" y="0"/>
                      <a:ext cx="6645910" cy="929005"/>
                    </a:xfrm>
                    <a:prstGeom prst="rect">
                      <a:avLst/>
                    </a:prstGeom>
                  </pic:spPr>
                </pic:pic>
              </a:graphicData>
            </a:graphic>
          </wp:inline>
        </w:drawing>
      </w:r>
    </w:p>
    <w:p w14:paraId="65FC9D67" w14:textId="77777777" w:rsidR="00CA42CC" w:rsidRPr="00130621" w:rsidRDefault="00CA42CC" w:rsidP="000A4650">
      <w:pPr>
        <w:spacing w:line="240" w:lineRule="auto"/>
        <w:rPr>
          <w:rFonts w:ascii="Calibri" w:hAnsi="Calibri" w:cs="Calibri"/>
        </w:rPr>
      </w:pPr>
    </w:p>
    <w:p w14:paraId="5B3981B1" w14:textId="03BB483F" w:rsidR="00CA42CC" w:rsidRPr="00130621" w:rsidRDefault="00CA42CC" w:rsidP="00CA42CC">
      <w:pPr>
        <w:jc w:val="center"/>
        <w:rPr>
          <w:rFonts w:ascii="Calibri" w:hAnsi="Calibri" w:cs="Calibri"/>
          <w:b/>
          <w:bCs/>
          <w:sz w:val="28"/>
          <w:szCs w:val="28"/>
          <w:u w:val="single"/>
        </w:rPr>
      </w:pPr>
      <w:r w:rsidRPr="00130621">
        <w:rPr>
          <w:rFonts w:ascii="Calibri" w:hAnsi="Calibri" w:cs="Calibri"/>
          <w:b/>
          <w:bCs/>
          <w:sz w:val="28"/>
          <w:szCs w:val="28"/>
          <w:u w:val="single"/>
        </w:rPr>
        <w:t>Les 3 – Werk</w:t>
      </w:r>
      <w:r w:rsidR="000A4650" w:rsidRPr="00130621">
        <w:rPr>
          <w:rFonts w:ascii="Calibri" w:hAnsi="Calibri" w:cs="Calibri"/>
          <w:b/>
          <w:bCs/>
          <w:sz w:val="28"/>
          <w:szCs w:val="28"/>
          <w:u w:val="single"/>
        </w:rPr>
        <w:t>kaart</w:t>
      </w:r>
      <w:r w:rsidRPr="00130621">
        <w:rPr>
          <w:rFonts w:ascii="Calibri" w:hAnsi="Calibri" w:cs="Calibri"/>
          <w:b/>
          <w:bCs/>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A42CC" w:rsidRPr="00130621" w14:paraId="7CE107AE" w14:textId="77777777" w:rsidTr="00BB3694">
        <w:trPr>
          <w:trHeight w:val="704"/>
        </w:trPr>
        <w:tc>
          <w:tcPr>
            <w:tcW w:w="936" w:type="dxa"/>
            <w:vAlign w:val="bottom"/>
          </w:tcPr>
          <w:p w14:paraId="48314CCD" w14:textId="77777777" w:rsidR="00CA42CC" w:rsidRPr="00130621" w:rsidRDefault="00CA42CC" w:rsidP="00BB3694">
            <w:pPr>
              <w:spacing w:line="276" w:lineRule="auto"/>
              <w:rPr>
                <w:rFonts w:ascii="Calibri" w:eastAsia="Calibri" w:hAnsi="Calibri" w:cs="Calibri"/>
                <w:b/>
                <w:u w:val="single"/>
              </w:rPr>
            </w:pPr>
            <w:r w:rsidRPr="00130621">
              <w:rPr>
                <w:rFonts w:ascii="Calibri" w:hAnsi="Calibri" w:cs="Calibri"/>
              </w:rPr>
              <w:drawing>
                <wp:anchor distT="0" distB="0" distL="114300" distR="114300" simplePos="0" relativeHeight="251658240" behindDoc="0" locked="0" layoutInCell="1" hidden="0" allowOverlap="1" wp14:anchorId="71964778" wp14:editId="2D40C9B8">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65C24B9" w14:textId="54798DB1" w:rsidR="00CA42CC" w:rsidRPr="00130621" w:rsidRDefault="00CA42CC" w:rsidP="00BB3694">
            <w:pPr>
              <w:spacing w:line="276" w:lineRule="auto"/>
              <w:rPr>
                <w:rFonts w:ascii="Calibri" w:eastAsia="Calibri" w:hAnsi="Calibri" w:cs="Calibri"/>
                <w:b/>
                <w:sz w:val="28"/>
                <w:szCs w:val="28"/>
              </w:rPr>
            </w:pPr>
            <w:r w:rsidRPr="00130621">
              <w:rPr>
                <w:rFonts w:ascii="Calibri" w:eastAsia="Calibri" w:hAnsi="Calibri" w:cs="Calibri"/>
                <w:b/>
                <w:sz w:val="28"/>
                <w:szCs w:val="28"/>
              </w:rPr>
              <w:t>Aktiwiteit 1: Impak van geslagsgebaseerde geweld</w:t>
            </w:r>
          </w:p>
          <w:p w14:paraId="37F9954A" w14:textId="6D11F78E" w:rsidR="00CA42CC" w:rsidRPr="00130621" w:rsidRDefault="00CA42CC" w:rsidP="00BB3694">
            <w:pPr>
              <w:spacing w:line="276" w:lineRule="auto"/>
              <w:rPr>
                <w:rFonts w:ascii="Calibri" w:hAnsi="Calibri" w:cs="Calibri"/>
                <w:sz w:val="24"/>
                <w:szCs w:val="24"/>
              </w:rPr>
            </w:pPr>
            <w:r w:rsidRPr="00130621">
              <w:rPr>
                <w:rFonts w:ascii="Calibri" w:hAnsi="Calibri" w:cs="Calibri"/>
                <w:sz w:val="24"/>
                <w:szCs w:val="24"/>
              </w:rPr>
              <w:t xml:space="preserve">Voltooi die volgende aktiwiteit </w:t>
            </w:r>
            <w:r w:rsidR="00E16534" w:rsidRPr="00130621">
              <w:rPr>
                <w:rFonts w:ascii="Calibri" w:eastAsia="Calibri" w:hAnsi="Calibri" w:cs="Calibri"/>
                <w:bCs/>
                <w:sz w:val="24"/>
                <w:szCs w:val="24"/>
              </w:rPr>
              <w:t xml:space="preserve">in groepe.   </w:t>
            </w:r>
          </w:p>
        </w:tc>
      </w:tr>
    </w:tbl>
    <w:p w14:paraId="5FF08935" w14:textId="77777777" w:rsidR="00CA42CC" w:rsidRPr="00130621" w:rsidRDefault="00CA42CC" w:rsidP="00CA42CC">
      <w:pPr>
        <w:rPr>
          <w:rFonts w:ascii="Calibri" w:hAnsi="Calibri" w:cs="Calibri"/>
          <w:sz w:val="12"/>
          <w:szCs w:val="12"/>
        </w:rPr>
      </w:pPr>
    </w:p>
    <w:p w14:paraId="49628E01" w14:textId="555500E7" w:rsidR="004177FC" w:rsidRPr="00130621" w:rsidRDefault="00941EB7" w:rsidP="00CA42CC">
      <w:pPr>
        <w:ind w:left="-5"/>
        <w:jc w:val="both"/>
        <w:rPr>
          <w:rFonts w:ascii="Calibri" w:hAnsi="Calibri" w:cs="Calibri"/>
          <w:sz w:val="24"/>
          <w:szCs w:val="24"/>
        </w:rPr>
      </w:pPr>
      <w:r w:rsidRPr="00130621">
        <w:rPr>
          <w:rFonts w:ascii="Calibri" w:hAnsi="Calibri" w:cs="Calibri"/>
          <w:sz w:val="24"/>
          <w:szCs w:val="24"/>
        </w:rPr>
        <w:t xml:space="preserve">Bestudeer die infografika hieronder en voltooi die volgende aktiwiteit. </w:t>
      </w:r>
    </w:p>
    <w:tbl>
      <w:tblPr>
        <w:tblStyle w:val="TableGrid"/>
        <w:tblW w:w="0" w:type="auto"/>
        <w:tblInd w:w="-5" w:type="dxa"/>
        <w:tblLook w:val="04A0" w:firstRow="1" w:lastRow="0" w:firstColumn="1" w:lastColumn="0" w:noHBand="0" w:noVBand="1"/>
      </w:tblPr>
      <w:tblGrid>
        <w:gridCol w:w="10457"/>
      </w:tblGrid>
      <w:tr w:rsidR="004177FC" w:rsidRPr="00130621" w14:paraId="29211509" w14:textId="77777777" w:rsidTr="00941EB7">
        <w:tc>
          <w:tcPr>
            <w:tcW w:w="10457" w:type="dxa"/>
          </w:tcPr>
          <w:p w14:paraId="44F22493" w14:textId="04A85E2B" w:rsidR="00A7243E" w:rsidRPr="00130621" w:rsidRDefault="000A4650" w:rsidP="00FE2265">
            <w:pPr>
              <w:spacing w:line="276" w:lineRule="auto"/>
              <w:jc w:val="right"/>
              <w:rPr>
                <w:rFonts w:ascii="Calibri" w:hAnsi="Calibri" w:cs="Calibri"/>
                <w:i/>
                <w:iCs/>
                <w:sz w:val="20"/>
                <w:szCs w:val="20"/>
              </w:rPr>
            </w:pPr>
            <w:r w:rsidRPr="00130621">
              <w:rPr>
                <w:rFonts w:ascii="Calibri" w:hAnsi="Calibri" w:cs="Calibri"/>
                <w:i/>
                <w:iCs/>
                <w:sz w:val="20"/>
                <w:szCs w:val="20"/>
              </w:rPr>
              <w:drawing>
                <wp:anchor distT="0" distB="0" distL="114300" distR="114300" simplePos="0" relativeHeight="251660289" behindDoc="0" locked="0" layoutInCell="1" allowOverlap="1" wp14:anchorId="30BBFF11" wp14:editId="43C7A5AB">
                  <wp:simplePos x="0" y="0"/>
                  <wp:positionH relativeFrom="column">
                    <wp:posOffset>160020</wp:posOffset>
                  </wp:positionH>
                  <wp:positionV relativeFrom="paragraph">
                    <wp:posOffset>62230</wp:posOffset>
                  </wp:positionV>
                  <wp:extent cx="6172200" cy="3448685"/>
                  <wp:effectExtent l="0" t="0" r="0" b="0"/>
                  <wp:wrapSquare wrapText="bothSides"/>
                  <wp:docPr id="477546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46148" name=""/>
                          <pic:cNvPicPr/>
                        </pic:nvPicPr>
                        <pic:blipFill>
                          <a:blip r:embed="rId12">
                            <a:extLst>
                              <a:ext uri="{28A0092B-C50C-407E-A947-70E740481C1C}">
                                <a14:useLocalDpi xmlns:a14="http://schemas.microsoft.com/office/drawing/2010/main" val="0"/>
                              </a:ext>
                            </a:extLst>
                          </a:blip>
                          <a:stretch>
                            <a:fillRect/>
                          </a:stretch>
                        </pic:blipFill>
                        <pic:spPr>
                          <a:xfrm>
                            <a:off x="0" y="0"/>
                            <a:ext cx="6172200" cy="3448685"/>
                          </a:xfrm>
                          <a:prstGeom prst="rect">
                            <a:avLst/>
                          </a:prstGeom>
                        </pic:spPr>
                      </pic:pic>
                    </a:graphicData>
                  </a:graphic>
                  <wp14:sizeRelH relativeFrom="margin">
                    <wp14:pctWidth>0</wp14:pctWidth>
                  </wp14:sizeRelH>
                  <wp14:sizeRelV relativeFrom="margin">
                    <wp14:pctHeight>0</wp14:pctHeight>
                  </wp14:sizeRelV>
                </wp:anchor>
              </w:drawing>
            </w:r>
            <w:r w:rsidRPr="00130621">
              <w:rPr>
                <w:rFonts w:ascii="Calibri" w:hAnsi="Calibri" w:cs="Calibri"/>
                <w:i/>
                <w:iCs/>
                <w:sz w:val="20"/>
                <w:szCs w:val="20"/>
              </w:rPr>
              <w:t xml:space="preserve"> </w:t>
            </w:r>
            <w:r w:rsidR="00843BAF" w:rsidRPr="00130621">
              <w:rPr>
                <w:rFonts w:ascii="Calibri" w:hAnsi="Calibri" w:cs="Calibri"/>
                <w:i/>
                <w:iCs/>
                <w:sz w:val="20"/>
                <w:szCs w:val="20"/>
              </w:rPr>
              <w:t xml:space="preserve">[Aangepas van </w:t>
            </w:r>
            <w:hyperlink r:id="rId13" w:history="1">
              <w:r w:rsidR="00843BAF" w:rsidRPr="00130621">
                <w:rPr>
                  <w:rStyle w:val="Hyperlink"/>
                  <w:rFonts w:ascii="Calibri" w:hAnsi="Calibri" w:cs="Calibri"/>
                  <w:i/>
                  <w:iCs/>
                  <w:sz w:val="20"/>
                  <w:szCs w:val="20"/>
                </w:rPr>
                <w:t>https://hsrc.ac.za/news/review/violence-against-women-in-south-africa-intersecting-vulnerabilities/</w:t>
              </w:r>
            </w:hyperlink>
          </w:p>
          <w:p w14:paraId="0A84F113" w14:textId="793108E3" w:rsidR="004C250B" w:rsidRPr="00130621" w:rsidRDefault="000A4650" w:rsidP="00A7243E">
            <w:pPr>
              <w:spacing w:line="276" w:lineRule="auto"/>
              <w:jc w:val="right"/>
              <w:rPr>
                <w:rFonts w:ascii="Calibri" w:hAnsi="Calibri" w:cs="Calibri"/>
                <w:i/>
                <w:iCs/>
                <w:sz w:val="20"/>
                <w:szCs w:val="20"/>
              </w:rPr>
            </w:pPr>
            <w:proofErr w:type="spellStart"/>
            <w:r w:rsidRPr="00130621">
              <w:rPr>
                <w:rFonts w:ascii="Calibri" w:hAnsi="Calibri" w:cs="Calibri"/>
                <w:i/>
                <w:iCs/>
                <w:sz w:val="20"/>
                <w:szCs w:val="20"/>
              </w:rPr>
              <w:t>Toegangsdatum</w:t>
            </w:r>
            <w:proofErr w:type="spellEnd"/>
            <w:r w:rsidR="00843BAF" w:rsidRPr="00130621">
              <w:rPr>
                <w:rFonts w:ascii="Calibri" w:hAnsi="Calibri" w:cs="Calibri"/>
                <w:i/>
                <w:iCs/>
                <w:sz w:val="20"/>
                <w:szCs w:val="20"/>
              </w:rPr>
              <w:t>: 27 Mei 2026]</w:t>
            </w:r>
          </w:p>
        </w:tc>
      </w:tr>
    </w:tbl>
    <w:p w14:paraId="092DB610" w14:textId="77777777" w:rsidR="003825A5" w:rsidRPr="00130621" w:rsidRDefault="003825A5" w:rsidP="003825A5">
      <w:pPr>
        <w:rPr>
          <w:rFonts w:ascii="Calibri" w:hAnsi="Calibri" w:cs="Calibri"/>
          <w:sz w:val="12"/>
          <w:szCs w:val="12"/>
        </w:rPr>
      </w:pPr>
    </w:p>
    <w:p w14:paraId="766D0578" w14:textId="3E06D42C" w:rsidR="000A4650" w:rsidRPr="00130621" w:rsidRDefault="000A4650" w:rsidP="000A4650">
      <w:pPr>
        <w:rPr>
          <w:rFonts w:ascii="Calibri" w:hAnsi="Calibri" w:cs="Calibri"/>
          <w:sz w:val="24"/>
          <w:szCs w:val="24"/>
        </w:rPr>
      </w:pPr>
      <w:r w:rsidRPr="00ED2A50">
        <w:rPr>
          <w:rFonts w:ascii="Calibri" w:hAnsi="Calibri" w:cs="Calibri"/>
          <w:sz w:val="24"/>
          <w:szCs w:val="24"/>
        </w:rPr>
        <w:t>Dink aan die impak wat geslagsgebaseerde geweld en verkragting op die volgende aspekte van ’n persoon se lewe kan hê.</w:t>
      </w:r>
      <w:r w:rsidR="00FE69FA" w:rsidRPr="00ED2A50">
        <w:rPr>
          <w:rFonts w:ascii="Calibri" w:hAnsi="Calibri" w:cs="Calibri"/>
          <w:sz w:val="24"/>
          <w:szCs w:val="24"/>
        </w:rPr>
        <w:t xml:space="preserve">  Noem voorbeelde.</w:t>
      </w:r>
    </w:p>
    <w:tbl>
      <w:tblPr>
        <w:tblStyle w:val="TableGrid0"/>
        <w:tblW w:w="5000" w:type="pct"/>
        <w:tblInd w:w="0" w:type="dxa"/>
        <w:tblCellMar>
          <w:top w:w="12" w:type="dxa"/>
          <w:left w:w="108" w:type="dxa"/>
        </w:tblCellMar>
        <w:tblLook w:val="04A0" w:firstRow="1" w:lastRow="0" w:firstColumn="1" w:lastColumn="0" w:noHBand="0" w:noVBand="1"/>
      </w:tblPr>
      <w:tblGrid>
        <w:gridCol w:w="2972"/>
        <w:gridCol w:w="2694"/>
        <w:gridCol w:w="4791"/>
      </w:tblGrid>
      <w:tr w:rsidR="00CA42CC" w:rsidRPr="00130621" w14:paraId="22781DFC" w14:textId="77777777" w:rsidTr="00061D3C">
        <w:trPr>
          <w:trHeight w:val="332"/>
        </w:trPr>
        <w:tc>
          <w:tcPr>
            <w:tcW w:w="1421" w:type="pct"/>
            <w:tcBorders>
              <w:top w:val="single" w:sz="4" w:space="0" w:color="000000"/>
              <w:left w:val="single" w:sz="4" w:space="0" w:color="000000"/>
              <w:bottom w:val="single" w:sz="4" w:space="0" w:color="000000"/>
              <w:right w:val="single" w:sz="4" w:space="0" w:color="000000"/>
            </w:tcBorders>
            <w:shd w:val="clear" w:color="auto" w:fill="339966"/>
          </w:tcPr>
          <w:p w14:paraId="2E3BB904" w14:textId="3511CC8A" w:rsidR="00CA42CC" w:rsidRPr="00130621" w:rsidRDefault="00CA42CC" w:rsidP="00BB3694">
            <w:pPr>
              <w:spacing w:line="259" w:lineRule="auto"/>
              <w:ind w:right="106"/>
              <w:jc w:val="center"/>
              <w:rPr>
                <w:rFonts w:ascii="Calibri" w:hAnsi="Calibri" w:cs="Calibri"/>
                <w:color w:val="FFFFFF" w:themeColor="background1"/>
                <w:sz w:val="24"/>
                <w:szCs w:val="24"/>
              </w:rPr>
            </w:pPr>
            <w:r w:rsidRPr="00130621">
              <w:rPr>
                <w:rFonts w:ascii="Calibri" w:hAnsi="Calibri" w:cs="Calibri"/>
                <w:b/>
                <w:color w:val="FFFFFF" w:themeColor="background1"/>
                <w:sz w:val="24"/>
                <w:szCs w:val="24"/>
              </w:rPr>
              <w:t>Emosionele impak</w:t>
            </w:r>
          </w:p>
        </w:tc>
        <w:tc>
          <w:tcPr>
            <w:tcW w:w="1288" w:type="pct"/>
            <w:tcBorders>
              <w:top w:val="single" w:sz="4" w:space="0" w:color="000000"/>
              <w:left w:val="single" w:sz="4" w:space="0" w:color="000000"/>
              <w:bottom w:val="single" w:sz="4" w:space="0" w:color="000000"/>
              <w:right w:val="single" w:sz="4" w:space="0" w:color="000000"/>
            </w:tcBorders>
            <w:shd w:val="clear" w:color="auto" w:fill="339966"/>
          </w:tcPr>
          <w:p w14:paraId="44358C0B" w14:textId="2E4C3B25" w:rsidR="00CA42CC" w:rsidRPr="00130621" w:rsidRDefault="00CA42CC" w:rsidP="00BB3694">
            <w:pPr>
              <w:spacing w:line="259" w:lineRule="auto"/>
              <w:ind w:right="109"/>
              <w:jc w:val="center"/>
              <w:rPr>
                <w:rFonts w:ascii="Calibri" w:hAnsi="Calibri" w:cs="Calibri"/>
                <w:color w:val="FFFFFF" w:themeColor="background1"/>
                <w:sz w:val="24"/>
                <w:szCs w:val="24"/>
              </w:rPr>
            </w:pPr>
            <w:proofErr w:type="spellStart"/>
            <w:r w:rsidRPr="00130621">
              <w:rPr>
                <w:rFonts w:ascii="Calibri" w:hAnsi="Calibri" w:cs="Calibri"/>
                <w:b/>
                <w:color w:val="FFFFFF" w:themeColor="background1"/>
                <w:sz w:val="24"/>
                <w:szCs w:val="24"/>
              </w:rPr>
              <w:t>Gesondheidsimpak</w:t>
            </w:r>
            <w:proofErr w:type="spellEnd"/>
          </w:p>
        </w:tc>
        <w:tc>
          <w:tcPr>
            <w:tcW w:w="2291" w:type="pct"/>
            <w:tcBorders>
              <w:top w:val="single" w:sz="4" w:space="0" w:color="000000"/>
              <w:left w:val="single" w:sz="4" w:space="0" w:color="000000"/>
              <w:bottom w:val="single" w:sz="4" w:space="0" w:color="000000"/>
              <w:right w:val="single" w:sz="4" w:space="0" w:color="000000"/>
            </w:tcBorders>
            <w:shd w:val="clear" w:color="auto" w:fill="339966"/>
          </w:tcPr>
          <w:p w14:paraId="554A67AC" w14:textId="77777777" w:rsidR="00CA42CC" w:rsidRPr="00130621" w:rsidRDefault="00CA42CC" w:rsidP="00BB3694">
            <w:pPr>
              <w:spacing w:line="259" w:lineRule="auto"/>
              <w:ind w:right="111"/>
              <w:jc w:val="center"/>
              <w:rPr>
                <w:rFonts w:ascii="Calibri" w:hAnsi="Calibri" w:cs="Calibri"/>
                <w:color w:val="FFFFFF" w:themeColor="background1"/>
                <w:sz w:val="24"/>
                <w:szCs w:val="24"/>
              </w:rPr>
            </w:pPr>
            <w:r w:rsidRPr="00130621">
              <w:rPr>
                <w:rFonts w:ascii="Calibri" w:hAnsi="Calibri" w:cs="Calibri"/>
                <w:b/>
                <w:color w:val="FFFFFF" w:themeColor="background1"/>
                <w:sz w:val="24"/>
                <w:szCs w:val="24"/>
              </w:rPr>
              <w:t xml:space="preserve">Sosiale Impak </w:t>
            </w:r>
          </w:p>
        </w:tc>
      </w:tr>
      <w:tr w:rsidR="00CA42CC" w:rsidRPr="00130621" w14:paraId="5F3B2D14" w14:textId="77777777" w:rsidTr="00061D3C">
        <w:trPr>
          <w:trHeight w:val="1138"/>
        </w:trPr>
        <w:tc>
          <w:tcPr>
            <w:tcW w:w="1421" w:type="pct"/>
            <w:tcBorders>
              <w:top w:val="single" w:sz="4" w:space="0" w:color="000000"/>
              <w:left w:val="single" w:sz="4" w:space="0" w:color="000000"/>
              <w:bottom w:val="single" w:sz="4" w:space="0" w:color="000000"/>
              <w:right w:val="single" w:sz="4" w:space="0" w:color="000000"/>
            </w:tcBorders>
          </w:tcPr>
          <w:p w14:paraId="7523009E" w14:textId="08CBDC25" w:rsidR="00CA42CC" w:rsidRPr="00130621" w:rsidRDefault="000A4650" w:rsidP="007311E7">
            <w:pPr>
              <w:spacing w:line="259" w:lineRule="auto"/>
              <w:rPr>
                <w:rFonts w:ascii="Calibri" w:hAnsi="Calibri" w:cs="Calibri"/>
                <w:b/>
                <w:bCs/>
                <w:sz w:val="24"/>
                <w:szCs w:val="24"/>
                <w:highlight w:val="yellow"/>
              </w:rPr>
            </w:pPr>
            <w:r w:rsidRPr="00130621">
              <w:rPr>
                <w:rFonts w:ascii="Calibri" w:hAnsi="Calibri" w:cs="Calibri"/>
                <w:b/>
                <w:bCs/>
                <w:sz w:val="24"/>
                <w:szCs w:val="24"/>
                <w:highlight w:val="yellow"/>
              </w:rPr>
              <w:t>Vrees; onveilig voel; wantroue teenoor ander; eensaamheid; skaamte; skuldgevoelens; lae selfbeeld; depressie; woede; trauma; angs; nagmerries of terugflitse; sukkel om ander te vertrou; sukkel om emosies te bestuur</w:t>
            </w:r>
          </w:p>
        </w:tc>
        <w:tc>
          <w:tcPr>
            <w:tcW w:w="1288" w:type="pct"/>
            <w:tcBorders>
              <w:top w:val="single" w:sz="4" w:space="0" w:color="000000"/>
              <w:left w:val="single" w:sz="4" w:space="0" w:color="000000"/>
              <w:bottom w:val="single" w:sz="4" w:space="0" w:color="000000"/>
              <w:right w:val="single" w:sz="4" w:space="0" w:color="000000"/>
            </w:tcBorders>
          </w:tcPr>
          <w:p w14:paraId="5ADBB6D1" w14:textId="7432C606" w:rsidR="00CA42CC" w:rsidRPr="00130621" w:rsidRDefault="000A4650" w:rsidP="00651EF7">
            <w:pPr>
              <w:spacing w:line="259" w:lineRule="auto"/>
              <w:rPr>
                <w:rFonts w:ascii="Calibri" w:hAnsi="Calibri" w:cs="Calibri"/>
                <w:b/>
                <w:bCs/>
                <w:sz w:val="24"/>
                <w:szCs w:val="24"/>
                <w:highlight w:val="yellow"/>
              </w:rPr>
            </w:pPr>
            <w:r w:rsidRPr="00130621">
              <w:rPr>
                <w:rFonts w:ascii="Calibri" w:hAnsi="Calibri" w:cs="Calibri"/>
                <w:b/>
                <w:bCs/>
                <w:sz w:val="24"/>
                <w:szCs w:val="24"/>
                <w:highlight w:val="yellow"/>
              </w:rPr>
              <w:t xml:space="preserve">Fisieke beserings; risiko vir MIV of ander </w:t>
            </w:r>
            <w:proofErr w:type="spellStart"/>
            <w:r w:rsidRPr="00130621">
              <w:rPr>
                <w:rFonts w:ascii="Calibri" w:hAnsi="Calibri" w:cs="Calibri"/>
                <w:b/>
                <w:bCs/>
                <w:sz w:val="24"/>
                <w:szCs w:val="24"/>
                <w:highlight w:val="yellow"/>
              </w:rPr>
              <w:t>SOI’s</w:t>
            </w:r>
            <w:proofErr w:type="spellEnd"/>
            <w:r w:rsidRPr="00130621">
              <w:rPr>
                <w:rFonts w:ascii="Calibri" w:hAnsi="Calibri" w:cs="Calibri"/>
                <w:b/>
                <w:bCs/>
                <w:sz w:val="24"/>
                <w:szCs w:val="24"/>
                <w:highlight w:val="yellow"/>
              </w:rPr>
              <w:t>; ongewenste swangerskap; behoefte aan mediese sorg; stresverwante gesondheidsprobleme; slaapversteuring; gestremdheid; lewe</w:t>
            </w:r>
            <w:r w:rsidR="001C61DD" w:rsidRPr="00130621">
              <w:rPr>
                <w:rFonts w:ascii="Calibri" w:hAnsi="Calibri" w:cs="Calibri"/>
                <w:b/>
                <w:bCs/>
                <w:sz w:val="24"/>
                <w:szCs w:val="24"/>
                <w:highlight w:val="yellow"/>
              </w:rPr>
              <w:t>nsverlies</w:t>
            </w:r>
          </w:p>
        </w:tc>
        <w:tc>
          <w:tcPr>
            <w:tcW w:w="2291" w:type="pct"/>
            <w:tcBorders>
              <w:top w:val="single" w:sz="4" w:space="0" w:color="000000"/>
              <w:left w:val="single" w:sz="4" w:space="0" w:color="000000"/>
              <w:bottom w:val="single" w:sz="4" w:space="0" w:color="000000"/>
              <w:right w:val="single" w:sz="4" w:space="0" w:color="000000"/>
            </w:tcBorders>
          </w:tcPr>
          <w:p w14:paraId="3A014EDC" w14:textId="5055E4D9" w:rsidR="00CA42CC" w:rsidRPr="00130621" w:rsidRDefault="000A4650" w:rsidP="00061D3C">
            <w:pPr>
              <w:spacing w:line="260" w:lineRule="auto"/>
              <w:ind w:right="94"/>
              <w:rPr>
                <w:rFonts w:ascii="Calibri" w:hAnsi="Calibri" w:cs="Calibri"/>
                <w:b/>
                <w:bCs/>
                <w:sz w:val="24"/>
                <w:szCs w:val="24"/>
                <w:highlight w:val="yellow"/>
              </w:rPr>
            </w:pPr>
            <w:r w:rsidRPr="00A609D3">
              <w:rPr>
                <w:rFonts w:ascii="Calibri" w:hAnsi="Calibri" w:cs="Calibri"/>
                <w:b/>
                <w:bCs/>
                <w:sz w:val="24"/>
                <w:szCs w:val="24"/>
                <w:highlight w:val="yellow"/>
              </w:rPr>
              <w:t>Isolasie van vriende en familie; onttrekking aan skool</w:t>
            </w:r>
            <w:r w:rsidR="001C61DD" w:rsidRPr="00A609D3">
              <w:rPr>
                <w:rFonts w:ascii="Calibri" w:hAnsi="Calibri" w:cs="Calibri"/>
                <w:b/>
                <w:bCs/>
                <w:sz w:val="24"/>
                <w:szCs w:val="24"/>
                <w:highlight w:val="yellow"/>
              </w:rPr>
              <w:t xml:space="preserve">- </w:t>
            </w:r>
            <w:r w:rsidRPr="00A609D3">
              <w:rPr>
                <w:rFonts w:ascii="Calibri" w:hAnsi="Calibri" w:cs="Calibri"/>
                <w:b/>
                <w:bCs/>
                <w:sz w:val="24"/>
                <w:szCs w:val="24"/>
                <w:highlight w:val="yellow"/>
              </w:rPr>
              <w:t xml:space="preserve">of </w:t>
            </w:r>
            <w:r w:rsidR="001C61DD" w:rsidRPr="00A609D3">
              <w:rPr>
                <w:rFonts w:ascii="Calibri" w:hAnsi="Calibri" w:cs="Calibri"/>
                <w:b/>
                <w:bCs/>
                <w:sz w:val="24"/>
                <w:szCs w:val="24"/>
                <w:highlight w:val="yellow"/>
              </w:rPr>
              <w:t xml:space="preserve">ander </w:t>
            </w:r>
            <w:r w:rsidRPr="00A609D3">
              <w:rPr>
                <w:rFonts w:ascii="Calibri" w:hAnsi="Calibri" w:cs="Calibri"/>
                <w:b/>
                <w:bCs/>
                <w:sz w:val="24"/>
                <w:szCs w:val="24"/>
                <w:highlight w:val="yellow"/>
              </w:rPr>
              <w:t>aktiwiteite; swak konsentrasie</w:t>
            </w:r>
            <w:r w:rsidR="001C61DD" w:rsidRPr="00A609D3">
              <w:rPr>
                <w:rFonts w:ascii="Calibri" w:hAnsi="Calibri" w:cs="Calibri"/>
                <w:b/>
                <w:bCs/>
                <w:sz w:val="24"/>
                <w:szCs w:val="24"/>
                <w:highlight w:val="yellow"/>
              </w:rPr>
              <w:t>; swak</w:t>
            </w:r>
            <w:r w:rsidRPr="00A609D3">
              <w:rPr>
                <w:rFonts w:ascii="Calibri" w:hAnsi="Calibri" w:cs="Calibri"/>
                <w:b/>
                <w:bCs/>
                <w:sz w:val="24"/>
                <w:szCs w:val="24"/>
                <w:highlight w:val="yellow"/>
              </w:rPr>
              <w:t xml:space="preserve"> skoolbywoning; verlies aan vertroue in verhoudings; vrees om openbare ruimtes binne te gaan; sukkel om aan gemeenskapslewe deel te neem; langtermynimpak op onderwys of toekomstige geleenthede; </w:t>
            </w:r>
            <w:r w:rsidR="001C61DD" w:rsidRPr="00A609D3">
              <w:rPr>
                <w:rFonts w:ascii="Calibri" w:hAnsi="Calibri" w:cs="Calibri"/>
                <w:b/>
                <w:bCs/>
                <w:sz w:val="24"/>
                <w:szCs w:val="24"/>
                <w:highlight w:val="yellow"/>
              </w:rPr>
              <w:t>ervaar gebrek aan</w:t>
            </w:r>
            <w:r w:rsidRPr="00A609D3">
              <w:rPr>
                <w:rFonts w:ascii="Calibri" w:hAnsi="Calibri" w:cs="Calibri"/>
                <w:b/>
                <w:bCs/>
                <w:sz w:val="24"/>
                <w:szCs w:val="24"/>
                <w:highlight w:val="yellow"/>
              </w:rPr>
              <w:t xml:space="preserve"> ondersteun</w:t>
            </w:r>
            <w:r w:rsidR="001C61DD" w:rsidRPr="00A609D3">
              <w:rPr>
                <w:rFonts w:ascii="Calibri" w:hAnsi="Calibri" w:cs="Calibri"/>
                <w:b/>
                <w:bCs/>
                <w:sz w:val="24"/>
                <w:szCs w:val="24"/>
                <w:highlight w:val="yellow"/>
              </w:rPr>
              <w:t>ing</w:t>
            </w:r>
            <w:r w:rsidRPr="00A609D3">
              <w:rPr>
                <w:rFonts w:ascii="Calibri" w:hAnsi="Calibri" w:cs="Calibri"/>
                <w:b/>
                <w:bCs/>
                <w:sz w:val="24"/>
                <w:szCs w:val="24"/>
                <w:highlight w:val="yellow"/>
              </w:rPr>
              <w:t xml:space="preserve">; stilte </w:t>
            </w:r>
            <w:r w:rsidRPr="00130621">
              <w:rPr>
                <w:rFonts w:ascii="Calibri" w:hAnsi="Calibri" w:cs="Calibri"/>
                <w:b/>
                <w:bCs/>
                <w:sz w:val="24"/>
                <w:szCs w:val="24"/>
                <w:highlight w:val="yellow"/>
              </w:rPr>
              <w:t>of vrees in die gemeenskap</w:t>
            </w:r>
          </w:p>
        </w:tc>
      </w:tr>
    </w:tbl>
    <w:p w14:paraId="7C3D4C54" w14:textId="77777777" w:rsidR="00CA42CC" w:rsidRPr="00130621" w:rsidRDefault="00CA42CC" w:rsidP="00CA42CC">
      <w:pPr>
        <w:rPr>
          <w:rFonts w:ascii="Calibri" w:hAnsi="Calibri" w:cs="Calibri"/>
          <w:sz w:val="24"/>
          <w:szCs w:val="24"/>
        </w:rPr>
      </w:pPr>
    </w:p>
    <w:p w14:paraId="71DBF459" w14:textId="59AB38C6" w:rsidR="007003AB" w:rsidRPr="00130621" w:rsidRDefault="007003AB" w:rsidP="007003AB">
      <w:pPr>
        <w:jc w:val="center"/>
        <w:rPr>
          <w:rFonts w:ascii="Calibri" w:hAnsi="Calibri" w:cs="Calibri"/>
          <w:b/>
          <w:bCs/>
          <w:sz w:val="24"/>
          <w:szCs w:val="24"/>
        </w:rPr>
      </w:pPr>
      <w:r w:rsidRPr="00130621">
        <w:rPr>
          <w:rFonts w:ascii="Calibri" w:hAnsi="Calibri" w:cs="Calibri"/>
          <w:b/>
          <w:bCs/>
          <w:sz w:val="24"/>
          <w:szCs w:val="24"/>
          <w:highlight w:val="yellow"/>
        </w:rPr>
        <w:t>→ Leerders kan verskillende reaksies op hierdie aktiwiteit hê.</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A42CC" w:rsidRPr="00130621" w14:paraId="6D5A09B4" w14:textId="77777777" w:rsidTr="00BB3694">
        <w:trPr>
          <w:trHeight w:val="704"/>
        </w:trPr>
        <w:tc>
          <w:tcPr>
            <w:tcW w:w="936" w:type="dxa"/>
            <w:vAlign w:val="bottom"/>
          </w:tcPr>
          <w:p w14:paraId="163986E4" w14:textId="77777777" w:rsidR="00CA42CC" w:rsidRPr="00130621" w:rsidRDefault="00CA42CC" w:rsidP="00BB3694">
            <w:pPr>
              <w:spacing w:line="276" w:lineRule="auto"/>
              <w:rPr>
                <w:rFonts w:ascii="Calibri" w:eastAsia="Calibri" w:hAnsi="Calibri" w:cs="Calibri"/>
                <w:b/>
                <w:u w:val="single"/>
              </w:rPr>
            </w:pPr>
            <w:r w:rsidRPr="00130621">
              <w:rPr>
                <w:rFonts w:ascii="Calibri" w:hAnsi="Calibri" w:cs="Calibri"/>
              </w:rPr>
              <w:lastRenderedPageBreak/>
              <w:drawing>
                <wp:anchor distT="0" distB="0" distL="114300" distR="114300" simplePos="0" relativeHeight="251658241" behindDoc="0" locked="0" layoutInCell="1" hidden="0" allowOverlap="1" wp14:anchorId="1B118947" wp14:editId="0ACC1F0B">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7F8A541" w14:textId="0545CFF9" w:rsidR="00CA42CC" w:rsidRPr="00130621" w:rsidRDefault="00CA42CC" w:rsidP="009A7F13">
            <w:pPr>
              <w:rPr>
                <w:rFonts w:ascii="Calibri" w:eastAsia="Calibri" w:hAnsi="Calibri" w:cs="Calibri"/>
                <w:b/>
                <w:sz w:val="28"/>
                <w:szCs w:val="28"/>
              </w:rPr>
            </w:pPr>
            <w:r w:rsidRPr="00130621">
              <w:rPr>
                <w:rFonts w:ascii="Calibri" w:eastAsia="Calibri" w:hAnsi="Calibri" w:cs="Calibri"/>
                <w:b/>
                <w:sz w:val="28"/>
                <w:szCs w:val="28"/>
              </w:rPr>
              <w:t xml:space="preserve">Aktiwiteit 2: Begrip en Reaksie op </w:t>
            </w:r>
            <w:proofErr w:type="spellStart"/>
            <w:r w:rsidR="000A4650" w:rsidRPr="00130621">
              <w:rPr>
                <w:rFonts w:ascii="Calibri" w:eastAsia="Calibri" w:hAnsi="Calibri" w:cs="Calibri"/>
                <w:b/>
                <w:sz w:val="28"/>
                <w:szCs w:val="28"/>
              </w:rPr>
              <w:t>GGG</w:t>
            </w:r>
            <w:proofErr w:type="spellEnd"/>
          </w:p>
          <w:p w14:paraId="58E892F1" w14:textId="5716F76C" w:rsidR="00CA42CC" w:rsidRPr="00130621" w:rsidRDefault="00CA42CC" w:rsidP="00BB3694">
            <w:pPr>
              <w:spacing w:line="276" w:lineRule="auto"/>
              <w:rPr>
                <w:rFonts w:ascii="Calibri" w:eastAsia="Calibri" w:hAnsi="Calibri" w:cs="Calibri"/>
                <w:b/>
                <w:u w:val="single"/>
              </w:rPr>
            </w:pPr>
            <w:r w:rsidRPr="00130621">
              <w:rPr>
                <w:rFonts w:ascii="Calibri" w:hAnsi="Calibri" w:cs="Calibri"/>
                <w:sz w:val="24"/>
                <w:szCs w:val="24"/>
              </w:rPr>
              <w:t xml:space="preserve">Voltooi die volgende aktiwiteit individueel. </w:t>
            </w:r>
          </w:p>
        </w:tc>
      </w:tr>
    </w:tbl>
    <w:p w14:paraId="261959C3" w14:textId="77777777" w:rsidR="00E02B44" w:rsidRPr="00130621" w:rsidRDefault="00E02B44" w:rsidP="00D0322A">
      <w:pPr>
        <w:spacing w:line="240" w:lineRule="auto"/>
        <w:rPr>
          <w:rFonts w:cs="Arial"/>
          <w:b/>
          <w:bCs/>
        </w:rPr>
      </w:pPr>
    </w:p>
    <w:p w14:paraId="21D6B584" w14:textId="77777777" w:rsidR="000A4650" w:rsidRPr="00130621" w:rsidRDefault="000A4650" w:rsidP="000A4650">
      <w:pPr>
        <w:spacing w:line="240" w:lineRule="auto"/>
        <w:rPr>
          <w:rFonts w:ascii="Calibri" w:hAnsi="Calibri" w:cs="Calibri"/>
          <w:sz w:val="24"/>
          <w:szCs w:val="24"/>
        </w:rPr>
      </w:pPr>
      <w:r w:rsidRPr="00130621">
        <w:rPr>
          <w:rFonts w:ascii="Calibri" w:hAnsi="Calibri" w:cs="Calibri"/>
          <w:sz w:val="24"/>
          <w:szCs w:val="24"/>
        </w:rPr>
        <w:t xml:space="preserve">Lees die uittreksel hieronder en beantwoord die vrae wat volg. </w:t>
      </w:r>
    </w:p>
    <w:p w14:paraId="328E569A" w14:textId="77777777" w:rsidR="008A7B75" w:rsidRPr="00130621" w:rsidRDefault="008A7B75" w:rsidP="00D0322A">
      <w:pPr>
        <w:spacing w:line="240" w:lineRule="auto"/>
        <w:rPr>
          <w:rFonts w:ascii="Calibri" w:hAnsi="Calibri" w:cs="Calibri"/>
          <w:sz w:val="24"/>
          <w:szCs w:val="24"/>
        </w:rPr>
      </w:pPr>
    </w:p>
    <w:tbl>
      <w:tblPr>
        <w:tblStyle w:val="TableGrid"/>
        <w:tblW w:w="0" w:type="auto"/>
        <w:tblLook w:val="04A0" w:firstRow="1" w:lastRow="0" w:firstColumn="1" w:lastColumn="0" w:noHBand="0" w:noVBand="1"/>
      </w:tblPr>
      <w:tblGrid>
        <w:gridCol w:w="10457"/>
      </w:tblGrid>
      <w:tr w:rsidR="008A7B75" w:rsidRPr="00130621" w14:paraId="4192470E" w14:textId="77777777" w:rsidTr="008A7B75">
        <w:tc>
          <w:tcPr>
            <w:tcW w:w="10457" w:type="dxa"/>
          </w:tcPr>
          <w:p w14:paraId="716617F5" w14:textId="77777777" w:rsidR="000A4650" w:rsidRPr="00130621" w:rsidRDefault="000A4650" w:rsidP="000A4650">
            <w:pPr>
              <w:jc w:val="center"/>
              <w:rPr>
                <w:rFonts w:ascii="Calibri" w:hAnsi="Calibri" w:cs="Calibri"/>
                <w:b/>
                <w:bCs/>
                <w:sz w:val="24"/>
                <w:szCs w:val="24"/>
              </w:rPr>
            </w:pPr>
            <w:r w:rsidRPr="00130621">
              <w:rPr>
                <w:rFonts w:ascii="Calibri" w:hAnsi="Calibri" w:cs="Calibri"/>
                <w:b/>
                <w:bCs/>
                <w:sz w:val="24"/>
                <w:szCs w:val="24"/>
              </w:rPr>
              <w:t>Geslagsgebaseerde geweld as 'n menseregtekwessie</w:t>
            </w:r>
          </w:p>
          <w:p w14:paraId="74B2125A" w14:textId="77777777" w:rsidR="000A4650" w:rsidRPr="00130621" w:rsidRDefault="000A4650" w:rsidP="000A4650">
            <w:pPr>
              <w:jc w:val="right"/>
              <w:rPr>
                <w:rFonts w:ascii="Calibri" w:hAnsi="Calibri" w:cs="Calibri"/>
                <w:b/>
                <w:bCs/>
                <w:sz w:val="24"/>
                <w:szCs w:val="24"/>
              </w:rPr>
            </w:pPr>
          </w:p>
          <w:p w14:paraId="11A7342D" w14:textId="67E6935C" w:rsidR="001C61DD" w:rsidRPr="00A609D3" w:rsidRDefault="001C61DD" w:rsidP="001C61DD">
            <w:pPr>
              <w:jc w:val="center"/>
              <w:rPr>
                <w:rFonts w:ascii="Calibri" w:hAnsi="Calibri" w:cs="Calibri"/>
                <w:i/>
                <w:iCs/>
                <w:sz w:val="24"/>
                <w:szCs w:val="24"/>
              </w:rPr>
            </w:pPr>
            <w:r w:rsidRPr="00A609D3">
              <w:rPr>
                <w:rFonts w:ascii="Calibri" w:hAnsi="Calibri" w:cs="Calibri"/>
                <w:i/>
                <w:iCs/>
                <w:sz w:val="24"/>
                <w:szCs w:val="24"/>
              </w:rPr>
              <w:t>“Geweld teen vroue is moontlik die mees skandelike vorm van menseregteskending, en dit kom moontlik mees algemeen voor. Dit het geen geografiese, kulturele of finansiële grense nie. Solank dit bly voortduur, kan ons nie beweer dat ons werklik gelykheid, ontwikkeling en vrede bevorder nie.”</w:t>
            </w:r>
          </w:p>
          <w:p w14:paraId="56894B8F" w14:textId="1C4F8AE7" w:rsidR="001C61DD" w:rsidRDefault="001C61DD" w:rsidP="001C61DD">
            <w:pPr>
              <w:jc w:val="center"/>
              <w:rPr>
                <w:rFonts w:ascii="Calibri" w:hAnsi="Calibri" w:cs="Calibri"/>
                <w:i/>
                <w:iCs/>
                <w:sz w:val="24"/>
                <w:szCs w:val="24"/>
              </w:rPr>
            </w:pPr>
            <w:r w:rsidRPr="00A609D3">
              <w:rPr>
                <w:rFonts w:ascii="Calibri" w:hAnsi="Calibri" w:cs="Calibri"/>
                <w:i/>
                <w:iCs/>
                <w:sz w:val="24"/>
                <w:szCs w:val="24"/>
              </w:rPr>
              <w:t>- Kofi Annan</w:t>
            </w:r>
          </w:p>
          <w:p w14:paraId="4BC90B88" w14:textId="77777777" w:rsidR="00A609D3" w:rsidRPr="00A609D3" w:rsidRDefault="00A609D3" w:rsidP="001C61DD">
            <w:pPr>
              <w:jc w:val="center"/>
              <w:rPr>
                <w:rFonts w:ascii="Calibri" w:hAnsi="Calibri" w:cs="Calibri"/>
                <w:i/>
                <w:iCs/>
                <w:sz w:val="24"/>
                <w:szCs w:val="24"/>
              </w:rPr>
            </w:pPr>
          </w:p>
          <w:p w14:paraId="62FFC7AB" w14:textId="6EDA81CF" w:rsidR="000A4650" w:rsidRPr="00130621" w:rsidRDefault="001C61DD" w:rsidP="001C61DD">
            <w:pPr>
              <w:jc w:val="center"/>
              <w:rPr>
                <w:rFonts w:ascii="Calibri" w:hAnsi="Calibri" w:cs="Calibri"/>
                <w:sz w:val="24"/>
                <w:szCs w:val="24"/>
              </w:rPr>
            </w:pPr>
            <w:r w:rsidRPr="00A609D3">
              <w:rPr>
                <w:rFonts w:ascii="Calibri" w:hAnsi="Calibri" w:cs="Calibri"/>
                <w:i/>
                <w:iCs/>
                <w:sz w:val="24"/>
                <w:szCs w:val="24"/>
              </w:rPr>
              <w:t xml:space="preserve"> </w:t>
            </w:r>
            <w:r w:rsidRPr="00A609D3">
              <w:rPr>
                <w:rFonts w:ascii="Calibri" w:hAnsi="Calibri" w:cs="Calibri"/>
                <w:sz w:val="24"/>
                <w:szCs w:val="24"/>
              </w:rPr>
              <w:t>Die</w:t>
            </w:r>
            <w:r w:rsidRPr="00A609D3">
              <w:rPr>
                <w:rFonts w:ascii="Calibri" w:hAnsi="Calibri" w:cs="Calibri"/>
                <w:i/>
                <w:iCs/>
                <w:sz w:val="24"/>
                <w:szCs w:val="24"/>
              </w:rPr>
              <w:t xml:space="preserve"> v</w:t>
            </w:r>
            <w:r w:rsidR="000A4650" w:rsidRPr="00A609D3">
              <w:rPr>
                <w:rFonts w:ascii="Calibri" w:hAnsi="Calibri" w:cs="Calibri"/>
                <w:sz w:val="24"/>
                <w:szCs w:val="24"/>
              </w:rPr>
              <w:t xml:space="preserve">oormalige VN-sekretaris-generaal Kofi Annan was ’n sterk ondersteuner van </w:t>
            </w:r>
            <w:proofErr w:type="spellStart"/>
            <w:r w:rsidR="000A4650" w:rsidRPr="00A609D3">
              <w:rPr>
                <w:rFonts w:ascii="Calibri" w:hAnsi="Calibri" w:cs="Calibri"/>
                <w:sz w:val="24"/>
                <w:szCs w:val="24"/>
              </w:rPr>
              <w:t>vrouebemagtiging</w:t>
            </w:r>
            <w:proofErr w:type="spellEnd"/>
            <w:r w:rsidR="000A4650" w:rsidRPr="00A609D3">
              <w:rPr>
                <w:rFonts w:ascii="Calibri" w:hAnsi="Calibri" w:cs="Calibri"/>
                <w:sz w:val="24"/>
                <w:szCs w:val="24"/>
              </w:rPr>
              <w:t>. Hy het geglo dat vroueregte, gelyke geleenthede en deelname aan besluitneming</w:t>
            </w:r>
            <w:r w:rsidR="000A4650" w:rsidRPr="00130621">
              <w:rPr>
                <w:rFonts w:ascii="Calibri" w:hAnsi="Calibri" w:cs="Calibri"/>
                <w:sz w:val="24"/>
                <w:szCs w:val="24"/>
              </w:rPr>
              <w:t xml:space="preserve"> belangrik is vir ontwikkeling, gesondheid, onderwys en vrede.</w:t>
            </w:r>
          </w:p>
          <w:p w14:paraId="099BD35A" w14:textId="77777777" w:rsidR="000A4650" w:rsidRPr="00130621" w:rsidRDefault="000A4650" w:rsidP="000A4650">
            <w:pPr>
              <w:jc w:val="right"/>
              <w:rPr>
                <w:rFonts w:ascii="Calibri" w:hAnsi="Calibri" w:cs="Calibri"/>
                <w:sz w:val="24"/>
                <w:szCs w:val="24"/>
              </w:rPr>
            </w:pPr>
          </w:p>
          <w:p w14:paraId="4BB388C2" w14:textId="57E53B07" w:rsidR="008A7B75" w:rsidRPr="00130621" w:rsidRDefault="000A4650" w:rsidP="000A4650">
            <w:pPr>
              <w:jc w:val="right"/>
              <w:rPr>
                <w:rFonts w:ascii="Calibri" w:hAnsi="Calibri" w:cs="Calibri"/>
                <w:i/>
                <w:iCs/>
                <w:sz w:val="20"/>
                <w:szCs w:val="20"/>
              </w:rPr>
            </w:pPr>
            <w:r w:rsidRPr="00130621">
              <w:rPr>
                <w:rFonts w:ascii="Calibri" w:hAnsi="Calibri" w:cs="Calibri"/>
                <w:i/>
                <w:iCs/>
                <w:sz w:val="20"/>
                <w:szCs w:val="20"/>
              </w:rPr>
              <w:t xml:space="preserve"> [Aangepas vanaf </w:t>
            </w:r>
            <w:hyperlink r:id="rId14" w:history="1">
              <w:r w:rsidRPr="00130621">
                <w:rPr>
                  <w:rStyle w:val="Hyperlink"/>
                  <w:rFonts w:ascii="Calibri" w:hAnsi="Calibri" w:cs="Calibri"/>
                  <w:i/>
                  <w:iCs/>
                  <w:sz w:val="20"/>
                  <w:szCs w:val="20"/>
                </w:rPr>
                <w:t>https://www.kofiannanfoundation.org/gender-equality-and-inclusion/</w:t>
              </w:r>
            </w:hyperlink>
            <w:r w:rsidRPr="00130621">
              <w:rPr>
                <w:rFonts w:ascii="Calibri" w:hAnsi="Calibri" w:cs="Calibri"/>
                <w:i/>
                <w:iCs/>
                <w:sz w:val="20"/>
                <w:szCs w:val="20"/>
              </w:rPr>
              <w:t xml:space="preserve"> </w:t>
            </w:r>
            <w:proofErr w:type="spellStart"/>
            <w:r w:rsidRPr="00130621">
              <w:rPr>
                <w:rFonts w:ascii="Calibri" w:hAnsi="Calibri" w:cs="Calibri"/>
                <w:i/>
                <w:iCs/>
                <w:sz w:val="20"/>
                <w:szCs w:val="20"/>
              </w:rPr>
              <w:t>Toegangsdatum</w:t>
            </w:r>
            <w:proofErr w:type="spellEnd"/>
            <w:r w:rsidRPr="00130621">
              <w:rPr>
                <w:rFonts w:ascii="Calibri" w:hAnsi="Calibri" w:cs="Calibri"/>
                <w:i/>
                <w:iCs/>
                <w:sz w:val="20"/>
                <w:szCs w:val="20"/>
              </w:rPr>
              <w:t>: 27 Mei 2026]</w:t>
            </w:r>
          </w:p>
        </w:tc>
      </w:tr>
    </w:tbl>
    <w:p w14:paraId="4896C5E7" w14:textId="77777777" w:rsidR="00651FD0" w:rsidRPr="00130621" w:rsidRDefault="00651FD0" w:rsidP="00D0322A">
      <w:pPr>
        <w:spacing w:line="240" w:lineRule="auto"/>
        <w:rPr>
          <w:rFonts w:ascii="Calibri" w:hAnsi="Calibri" w:cs="Calibri"/>
          <w:sz w:val="24"/>
          <w:szCs w:val="24"/>
        </w:rPr>
      </w:pPr>
    </w:p>
    <w:p w14:paraId="69A111A1" w14:textId="77777777" w:rsidR="000A4650" w:rsidRPr="00130621" w:rsidRDefault="000A4650" w:rsidP="000A4650">
      <w:pPr>
        <w:spacing w:line="240" w:lineRule="auto"/>
        <w:rPr>
          <w:rFonts w:ascii="Calibri" w:hAnsi="Calibri" w:cs="Calibri"/>
          <w:sz w:val="24"/>
          <w:szCs w:val="24"/>
        </w:rPr>
      </w:pPr>
      <w:r w:rsidRPr="00130621">
        <w:rPr>
          <w:rFonts w:ascii="Calibri" w:hAnsi="Calibri" w:cs="Calibri"/>
          <w:sz w:val="24"/>
          <w:szCs w:val="24"/>
        </w:rPr>
        <w:t>1.</w:t>
      </w:r>
      <w:r w:rsidRPr="00130621">
        <w:rPr>
          <w:rFonts w:ascii="Calibri" w:hAnsi="Calibri" w:cs="Calibri"/>
          <w:sz w:val="24"/>
          <w:szCs w:val="24"/>
        </w:rPr>
        <w:tab/>
        <w:t xml:space="preserve">Definieer die term </w:t>
      </w:r>
      <w:r w:rsidRPr="00130621">
        <w:rPr>
          <w:rFonts w:ascii="Calibri" w:hAnsi="Calibri" w:cs="Calibri"/>
          <w:i/>
          <w:iCs/>
          <w:sz w:val="24"/>
          <w:szCs w:val="24"/>
        </w:rPr>
        <w:t>'geslagsgebaseerde geweld'</w:t>
      </w:r>
      <w:bookmarkStart w:id="0" w:name="_Hlk115245507"/>
      <w:bookmarkEnd w:id="0"/>
      <w:r w:rsidRPr="00130621">
        <w:rPr>
          <w:rFonts w:ascii="Calibri" w:hAnsi="Calibri" w:cs="Calibri"/>
          <w:sz w:val="24"/>
          <w:szCs w:val="24"/>
        </w:rPr>
        <w:t>.</w:t>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t xml:space="preserve">   (1 × 1) (1)</w:t>
      </w:r>
    </w:p>
    <w:p w14:paraId="3119D033" w14:textId="77777777" w:rsidR="00CC1861" w:rsidRPr="00130621" w:rsidRDefault="00CC1861" w:rsidP="00CC1861">
      <w:pPr>
        <w:spacing w:line="240" w:lineRule="auto"/>
        <w:ind w:left="720"/>
        <w:rPr>
          <w:rFonts w:ascii="Calibri" w:hAnsi="Calibri" w:cs="Calibri"/>
          <w:sz w:val="24"/>
          <w:szCs w:val="24"/>
        </w:rPr>
      </w:pPr>
    </w:p>
    <w:p w14:paraId="504F18BC" w14:textId="77F639D4" w:rsidR="00CC1861" w:rsidRPr="00130621" w:rsidRDefault="00CC1861" w:rsidP="00CC1861">
      <w:pPr>
        <w:spacing w:line="240" w:lineRule="auto"/>
        <w:ind w:left="720"/>
        <w:rPr>
          <w:rFonts w:ascii="Calibri" w:hAnsi="Calibri" w:cs="Calibri"/>
          <w:b/>
          <w:bCs/>
          <w:sz w:val="24"/>
          <w:szCs w:val="24"/>
          <w:highlight w:val="yellow"/>
        </w:rPr>
      </w:pPr>
      <w:proofErr w:type="spellStart"/>
      <w:r w:rsidRPr="004E0791">
        <w:rPr>
          <w:rFonts w:ascii="Calibri" w:hAnsi="Calibri" w:cs="Calibri"/>
          <w:b/>
          <w:bCs/>
          <w:sz w:val="24"/>
          <w:szCs w:val="24"/>
          <w:highlight w:val="yellow"/>
        </w:rPr>
        <w:t>G</w:t>
      </w:r>
      <w:r w:rsidR="001C61DD" w:rsidRPr="004E0791">
        <w:rPr>
          <w:rFonts w:ascii="Calibri" w:hAnsi="Calibri" w:cs="Calibri"/>
          <w:b/>
          <w:bCs/>
          <w:sz w:val="24"/>
          <w:szCs w:val="24"/>
          <w:highlight w:val="yellow"/>
        </w:rPr>
        <w:t>GG</w:t>
      </w:r>
      <w:proofErr w:type="spellEnd"/>
      <w:r w:rsidRPr="004E0791">
        <w:rPr>
          <w:rFonts w:ascii="Calibri" w:hAnsi="Calibri" w:cs="Calibri"/>
          <w:b/>
          <w:bCs/>
          <w:sz w:val="24"/>
          <w:szCs w:val="24"/>
          <w:highlight w:val="yellow"/>
        </w:rPr>
        <w:t xml:space="preserve"> verwys na</w:t>
      </w:r>
      <w:r w:rsidR="000A4650" w:rsidRPr="00130621">
        <w:rPr>
          <w:rFonts w:ascii="Calibri" w:hAnsi="Calibri" w:cs="Calibri"/>
          <w:b/>
          <w:bCs/>
          <w:sz w:val="24"/>
          <w:szCs w:val="24"/>
          <w:highlight w:val="yellow"/>
        </w:rPr>
        <w:t>…</w:t>
      </w:r>
    </w:p>
    <w:p w14:paraId="27FE2965" w14:textId="2B97E2C2" w:rsidR="000A4650" w:rsidRPr="00130621" w:rsidRDefault="000A4650" w:rsidP="000A4650">
      <w:pPr>
        <w:pStyle w:val="ListParagraph"/>
        <w:numPr>
          <w:ilvl w:val="0"/>
          <w:numId w:val="21"/>
        </w:numPr>
        <w:rPr>
          <w:rFonts w:ascii="Calibri" w:hAnsi="Calibri" w:cs="Calibri"/>
          <w:b/>
          <w:bCs/>
          <w:sz w:val="24"/>
          <w:szCs w:val="24"/>
          <w:highlight w:val="yellow"/>
        </w:rPr>
      </w:pPr>
      <w:r w:rsidRPr="00130621">
        <w:rPr>
          <w:rFonts w:ascii="Calibri" w:hAnsi="Calibri" w:cs="Calibri"/>
          <w:b/>
          <w:bCs/>
          <w:sz w:val="24"/>
          <w:szCs w:val="24"/>
          <w:highlight w:val="yellow"/>
        </w:rPr>
        <w:t>’n skadelike daad wat teen ’n individu gerig is op grond van hul geslag/gender/waargenome geslagsidentiteit.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5C86CE92" w14:textId="77777777" w:rsidR="000A4650" w:rsidRPr="00130621" w:rsidRDefault="000A4650" w:rsidP="000A4650">
      <w:pPr>
        <w:pStyle w:val="ListParagraph"/>
        <w:numPr>
          <w:ilvl w:val="0"/>
          <w:numId w:val="21"/>
        </w:numPr>
        <w:rPr>
          <w:rFonts w:ascii="Calibri" w:hAnsi="Calibri" w:cs="Calibri"/>
          <w:b/>
          <w:bCs/>
          <w:sz w:val="24"/>
          <w:szCs w:val="24"/>
          <w:highlight w:val="yellow"/>
        </w:rPr>
      </w:pPr>
      <w:r w:rsidRPr="00130621">
        <w:rPr>
          <w:rFonts w:ascii="Calibri" w:hAnsi="Calibri" w:cs="Calibri"/>
          <w:b/>
          <w:bCs/>
          <w:sz w:val="24"/>
          <w:szCs w:val="24"/>
          <w:highlight w:val="yellow"/>
        </w:rPr>
        <w:t>wanneer iemand seergemaak of onregverdig behandel word as gevolg van hul geslag.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3AAFB0CC" w14:textId="77777777" w:rsidR="000A4650" w:rsidRPr="00130621" w:rsidRDefault="000A4650" w:rsidP="000A4650">
      <w:pPr>
        <w:pStyle w:val="ListParagraph"/>
        <w:numPr>
          <w:ilvl w:val="0"/>
          <w:numId w:val="21"/>
        </w:numPr>
        <w:rPr>
          <w:rFonts w:ascii="Calibri" w:hAnsi="Calibri" w:cs="Calibri"/>
          <w:b/>
          <w:bCs/>
          <w:sz w:val="24"/>
          <w:szCs w:val="24"/>
          <w:highlight w:val="yellow"/>
        </w:rPr>
      </w:pPr>
      <w:r w:rsidRPr="00130621">
        <w:rPr>
          <w:rFonts w:ascii="Calibri" w:hAnsi="Calibri" w:cs="Calibri"/>
          <w:b/>
          <w:bCs/>
          <w:sz w:val="24"/>
          <w:szCs w:val="24"/>
          <w:highlight w:val="yellow"/>
        </w:rPr>
        <w:t>enige gedrag wat ’n persoon fisies/seksueel/geestelik benadeel as gevolg van hul geslag.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011E6252" w14:textId="77777777" w:rsidR="000A4650" w:rsidRPr="00130621" w:rsidRDefault="000A4650" w:rsidP="000A4650">
      <w:pPr>
        <w:pStyle w:val="ListParagraph"/>
        <w:numPr>
          <w:ilvl w:val="0"/>
          <w:numId w:val="21"/>
        </w:numPr>
        <w:rPr>
          <w:rFonts w:ascii="Calibri" w:hAnsi="Calibri" w:cs="Calibri"/>
          <w:b/>
          <w:bCs/>
          <w:sz w:val="24"/>
          <w:szCs w:val="24"/>
          <w:highlight w:val="yellow"/>
        </w:rPr>
      </w:pPr>
      <w:r w:rsidRPr="00130621">
        <w:rPr>
          <w:rFonts w:ascii="Calibri" w:hAnsi="Calibri" w:cs="Calibri"/>
          <w:b/>
          <w:bCs/>
          <w:sz w:val="24"/>
          <w:szCs w:val="24"/>
          <w:highlight w:val="yellow"/>
        </w:rPr>
        <w:t>enige tipe geweld wat op geslagsverskille gebaseer is en daarop gemik is om skade te veroorsaak.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05AE9FF6" w14:textId="77777777" w:rsidR="000A4650" w:rsidRPr="00130621" w:rsidRDefault="000A4650" w:rsidP="000A4650">
      <w:pPr>
        <w:pStyle w:val="ListParagraph"/>
        <w:numPr>
          <w:ilvl w:val="0"/>
          <w:numId w:val="21"/>
        </w:numPr>
        <w:rPr>
          <w:rFonts w:ascii="Calibri" w:hAnsi="Calibri" w:cs="Calibri"/>
          <w:b/>
          <w:bCs/>
          <w:sz w:val="24"/>
          <w:szCs w:val="24"/>
          <w:highlight w:val="yellow"/>
        </w:rPr>
      </w:pPr>
      <w:r w:rsidRPr="00130621">
        <w:rPr>
          <w:rFonts w:ascii="Calibri" w:hAnsi="Calibri" w:cs="Calibri"/>
          <w:b/>
          <w:bCs/>
          <w:sz w:val="24"/>
          <w:szCs w:val="24"/>
          <w:highlight w:val="yellow"/>
        </w:rPr>
        <w:t>enige skadelike daad wat teen iemand se wil aan hulle gedoen word weens hul geslag.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3DAECBE0" w14:textId="77777777" w:rsidR="00017392" w:rsidRPr="00130621" w:rsidRDefault="00017392" w:rsidP="00017392">
      <w:pPr>
        <w:pStyle w:val="ListParagraph"/>
        <w:spacing w:line="240" w:lineRule="auto"/>
        <w:ind w:left="1440"/>
        <w:rPr>
          <w:rFonts w:ascii="Calibri" w:hAnsi="Calibri" w:cs="Calibri"/>
          <w:b/>
          <w:bCs/>
          <w:sz w:val="24"/>
          <w:szCs w:val="24"/>
          <w:highlight w:val="yellow"/>
        </w:rPr>
      </w:pPr>
    </w:p>
    <w:p w14:paraId="539EF543" w14:textId="0ACA05A3" w:rsidR="00EB3164" w:rsidRPr="00130621" w:rsidRDefault="00EB3164" w:rsidP="00EB3164">
      <w:pPr>
        <w:spacing w:line="240" w:lineRule="auto"/>
        <w:ind w:firstLine="720"/>
        <w:rPr>
          <w:rFonts w:ascii="Calibri" w:hAnsi="Calibri" w:cs="Calibri"/>
          <w:b/>
          <w:i/>
          <w:iCs/>
          <w:sz w:val="24"/>
          <w:szCs w:val="24"/>
          <w:highlight w:val="yellow"/>
        </w:rPr>
      </w:pPr>
      <w:r w:rsidRPr="00130621">
        <w:rPr>
          <w:rFonts w:ascii="Calibri" w:hAnsi="Calibri" w:cs="Calibri"/>
          <w:b/>
          <w:i/>
          <w:iCs/>
          <w:sz w:val="24"/>
          <w:szCs w:val="24"/>
          <w:highlight w:val="yellow"/>
        </w:rPr>
        <w:t xml:space="preserve">Enige EEN van die bogenoemde vir EEN </w:t>
      </w:r>
      <w:r w:rsidR="000A4650" w:rsidRPr="00130621">
        <w:rPr>
          <w:rFonts w:ascii="Calibri" w:hAnsi="Calibri" w:cs="Calibri"/>
          <w:b/>
          <w:i/>
          <w:iCs/>
          <w:sz w:val="24"/>
          <w:szCs w:val="24"/>
          <w:highlight w:val="yellow"/>
        </w:rPr>
        <w:t>punt</w:t>
      </w:r>
      <w:r w:rsidRPr="00130621">
        <w:rPr>
          <w:rFonts w:ascii="Calibri" w:hAnsi="Calibri" w:cs="Calibri"/>
          <w:b/>
          <w:i/>
          <w:iCs/>
          <w:sz w:val="24"/>
          <w:szCs w:val="24"/>
          <w:highlight w:val="yellow"/>
        </w:rPr>
        <w:t xml:space="preserve"> </w:t>
      </w:r>
    </w:p>
    <w:p w14:paraId="2DD52FC2" w14:textId="49ECFD4E" w:rsidR="00D0322A" w:rsidRPr="00130621" w:rsidRDefault="00D0322A" w:rsidP="00CC1861">
      <w:pPr>
        <w:spacing w:line="240" w:lineRule="auto"/>
        <w:ind w:left="720"/>
        <w:rPr>
          <w:rFonts w:ascii="Calibri" w:hAnsi="Calibri" w:cs="Calibri"/>
          <w:sz w:val="24"/>
          <w:szCs w:val="24"/>
        </w:rPr>
      </w:pPr>
    </w:p>
    <w:p w14:paraId="31146FC5" w14:textId="77777777" w:rsidR="000A4650" w:rsidRPr="00130621" w:rsidRDefault="000A4650" w:rsidP="000A4650">
      <w:pPr>
        <w:spacing w:line="240" w:lineRule="auto"/>
        <w:rPr>
          <w:rFonts w:ascii="Calibri" w:hAnsi="Calibri" w:cs="Calibri"/>
          <w:sz w:val="24"/>
          <w:szCs w:val="24"/>
        </w:rPr>
      </w:pPr>
      <w:r w:rsidRPr="00130621">
        <w:rPr>
          <w:rFonts w:ascii="Calibri" w:hAnsi="Calibri" w:cs="Calibri"/>
          <w:sz w:val="24"/>
          <w:szCs w:val="24"/>
        </w:rPr>
        <w:t>2.</w:t>
      </w:r>
      <w:r w:rsidRPr="00130621">
        <w:rPr>
          <w:rFonts w:ascii="Calibri" w:hAnsi="Calibri" w:cs="Calibri"/>
          <w:sz w:val="24"/>
          <w:szCs w:val="24"/>
        </w:rPr>
        <w:tab/>
        <w:t>Noem TWEE vorme van geslagsgebaseerde geweld.</w:t>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t xml:space="preserve">   (2 × 1) (2)</w:t>
      </w:r>
    </w:p>
    <w:p w14:paraId="3209AA15" w14:textId="231727DD" w:rsidR="0054623B" w:rsidRPr="00130621" w:rsidRDefault="00E53035" w:rsidP="0054623B">
      <w:pPr>
        <w:spacing w:line="240" w:lineRule="auto"/>
        <w:rPr>
          <w:rFonts w:ascii="Calibri" w:hAnsi="Calibri" w:cs="Calibri"/>
          <w:sz w:val="24"/>
          <w:szCs w:val="24"/>
        </w:rPr>
      </w:pPr>
      <w:r w:rsidRPr="00130621">
        <w:rPr>
          <w:rFonts w:ascii="Calibri" w:hAnsi="Calibri" w:cs="Calibri"/>
          <w:sz w:val="24"/>
          <w:szCs w:val="24"/>
        </w:rPr>
        <w:tab/>
      </w:r>
    </w:p>
    <w:p w14:paraId="487B5329" w14:textId="125184A7" w:rsidR="00FB534E" w:rsidRPr="00130621" w:rsidRDefault="00E53035" w:rsidP="00E53035">
      <w:pPr>
        <w:spacing w:line="240" w:lineRule="auto"/>
        <w:ind w:firstLine="720"/>
        <w:rPr>
          <w:rFonts w:ascii="Calibri" w:hAnsi="Calibri" w:cs="Calibri"/>
          <w:b/>
          <w:bCs/>
          <w:sz w:val="24"/>
          <w:szCs w:val="24"/>
          <w:highlight w:val="yellow"/>
        </w:rPr>
      </w:pPr>
      <w:r w:rsidRPr="00130621">
        <w:rPr>
          <w:rFonts w:ascii="Calibri" w:hAnsi="Calibri" w:cs="Calibri"/>
          <w:b/>
          <w:bCs/>
          <w:sz w:val="24"/>
          <w:szCs w:val="24"/>
          <w:highlight w:val="yellow"/>
        </w:rPr>
        <w:t xml:space="preserve">Moontlike antwoorde kan </w:t>
      </w:r>
      <w:r w:rsidR="000A4650" w:rsidRPr="00130621">
        <w:rPr>
          <w:rFonts w:ascii="Calibri" w:hAnsi="Calibri" w:cs="Calibri"/>
          <w:b/>
          <w:bCs/>
          <w:sz w:val="24"/>
          <w:szCs w:val="24"/>
          <w:highlight w:val="yellow"/>
        </w:rPr>
        <w:t xml:space="preserve">die volgende </w:t>
      </w:r>
      <w:r w:rsidRPr="00130621">
        <w:rPr>
          <w:rFonts w:ascii="Calibri" w:hAnsi="Calibri" w:cs="Calibri"/>
          <w:b/>
          <w:bCs/>
          <w:sz w:val="24"/>
          <w:szCs w:val="24"/>
          <w:highlight w:val="yellow"/>
        </w:rPr>
        <w:t>insluit:</w:t>
      </w:r>
    </w:p>
    <w:p w14:paraId="0A8B964A" w14:textId="6A3174DB" w:rsidR="000A4650" w:rsidRPr="00130621" w:rsidRDefault="000A4650" w:rsidP="000A4650">
      <w:pPr>
        <w:pStyle w:val="ListParagraph"/>
        <w:numPr>
          <w:ilvl w:val="0"/>
          <w:numId w:val="22"/>
        </w:numPr>
        <w:rPr>
          <w:rFonts w:ascii="Calibri" w:hAnsi="Calibri" w:cs="Calibri"/>
          <w:b/>
          <w:bCs/>
          <w:sz w:val="24"/>
          <w:szCs w:val="24"/>
          <w:highlight w:val="yellow"/>
        </w:rPr>
      </w:pPr>
      <w:r w:rsidRPr="00130621">
        <w:rPr>
          <w:rFonts w:ascii="Calibri" w:hAnsi="Calibri" w:cs="Calibri"/>
          <w:b/>
          <w:bCs/>
          <w:sz w:val="24"/>
          <w:szCs w:val="24"/>
          <w:highlight w:val="yellow"/>
        </w:rPr>
        <w:t>Fisiese mishandeling/fisieke aanranding.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2811473D" w14:textId="77777777" w:rsidR="000A4650" w:rsidRPr="00130621" w:rsidRDefault="000A4650" w:rsidP="000A4650">
      <w:pPr>
        <w:pStyle w:val="ListParagraph"/>
        <w:numPr>
          <w:ilvl w:val="0"/>
          <w:numId w:val="22"/>
        </w:numPr>
        <w:rPr>
          <w:rFonts w:ascii="Calibri" w:hAnsi="Calibri" w:cs="Calibri"/>
          <w:b/>
          <w:bCs/>
          <w:sz w:val="24"/>
          <w:szCs w:val="24"/>
          <w:highlight w:val="yellow"/>
        </w:rPr>
      </w:pPr>
      <w:r w:rsidRPr="00130621">
        <w:rPr>
          <w:rFonts w:ascii="Calibri" w:hAnsi="Calibri" w:cs="Calibri"/>
          <w:b/>
          <w:bCs/>
          <w:sz w:val="24"/>
          <w:szCs w:val="24"/>
          <w:highlight w:val="yellow"/>
        </w:rPr>
        <w:t>Verbale mishandeling/beledigings.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39E6A509" w14:textId="77777777" w:rsidR="000A4650" w:rsidRPr="00130621" w:rsidRDefault="000A4650" w:rsidP="000A4650">
      <w:pPr>
        <w:pStyle w:val="ListParagraph"/>
        <w:numPr>
          <w:ilvl w:val="0"/>
          <w:numId w:val="22"/>
        </w:numPr>
        <w:rPr>
          <w:rFonts w:ascii="Calibri" w:hAnsi="Calibri" w:cs="Calibri"/>
          <w:b/>
          <w:bCs/>
          <w:sz w:val="24"/>
          <w:szCs w:val="24"/>
          <w:highlight w:val="yellow"/>
        </w:rPr>
      </w:pPr>
      <w:r w:rsidRPr="00130621">
        <w:rPr>
          <w:rFonts w:ascii="Calibri" w:hAnsi="Calibri" w:cs="Calibri"/>
          <w:b/>
          <w:bCs/>
          <w:sz w:val="24"/>
          <w:szCs w:val="24"/>
          <w:highlight w:val="yellow"/>
        </w:rPr>
        <w:t>Emosionele mishandeling/dreigemente.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605614BF" w14:textId="77777777" w:rsidR="000A4650" w:rsidRPr="00130621" w:rsidRDefault="000A4650" w:rsidP="000A4650">
      <w:pPr>
        <w:pStyle w:val="ListParagraph"/>
        <w:numPr>
          <w:ilvl w:val="0"/>
          <w:numId w:val="22"/>
        </w:numPr>
        <w:rPr>
          <w:rFonts w:ascii="Calibri" w:hAnsi="Calibri" w:cs="Calibri"/>
          <w:b/>
          <w:bCs/>
          <w:sz w:val="24"/>
          <w:szCs w:val="24"/>
          <w:highlight w:val="yellow"/>
        </w:rPr>
      </w:pPr>
      <w:r w:rsidRPr="00130621">
        <w:rPr>
          <w:rFonts w:ascii="Calibri" w:hAnsi="Calibri" w:cs="Calibri"/>
          <w:b/>
          <w:bCs/>
          <w:sz w:val="24"/>
          <w:szCs w:val="24"/>
          <w:highlight w:val="yellow"/>
        </w:rPr>
        <w:t>Sielkundige mishandeling/manipulasie.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6166D25B" w14:textId="77777777" w:rsidR="000A4650" w:rsidRPr="00130621" w:rsidRDefault="000A4650" w:rsidP="000A4650">
      <w:pPr>
        <w:pStyle w:val="ListParagraph"/>
        <w:numPr>
          <w:ilvl w:val="0"/>
          <w:numId w:val="22"/>
        </w:numPr>
        <w:rPr>
          <w:rFonts w:ascii="Calibri" w:hAnsi="Calibri" w:cs="Calibri"/>
          <w:b/>
          <w:bCs/>
          <w:sz w:val="24"/>
          <w:szCs w:val="24"/>
          <w:highlight w:val="yellow"/>
        </w:rPr>
      </w:pPr>
      <w:r w:rsidRPr="00130621">
        <w:rPr>
          <w:rFonts w:ascii="Calibri" w:hAnsi="Calibri" w:cs="Calibri"/>
          <w:b/>
          <w:bCs/>
          <w:sz w:val="24"/>
          <w:szCs w:val="24"/>
          <w:highlight w:val="yellow"/>
        </w:rPr>
        <w:t>Seksuele teistering/ongewenste aanraking/verkragting.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40A0C746" w14:textId="77777777" w:rsidR="000A4650" w:rsidRPr="00130621" w:rsidRDefault="000A4650" w:rsidP="000A4650">
      <w:pPr>
        <w:pStyle w:val="ListParagraph"/>
        <w:numPr>
          <w:ilvl w:val="0"/>
          <w:numId w:val="22"/>
        </w:numPr>
        <w:rPr>
          <w:rFonts w:ascii="Calibri" w:hAnsi="Calibri" w:cs="Calibri"/>
          <w:b/>
          <w:bCs/>
          <w:sz w:val="24"/>
          <w:szCs w:val="24"/>
          <w:highlight w:val="yellow"/>
        </w:rPr>
      </w:pPr>
      <w:proofErr w:type="spellStart"/>
      <w:r w:rsidRPr="00130621">
        <w:rPr>
          <w:rFonts w:ascii="Calibri" w:hAnsi="Calibri" w:cs="Calibri"/>
          <w:b/>
          <w:bCs/>
          <w:sz w:val="24"/>
          <w:szCs w:val="24"/>
          <w:highlight w:val="yellow"/>
        </w:rPr>
        <w:t>Kuberafknouery</w:t>
      </w:r>
      <w:proofErr w:type="spellEnd"/>
      <w:r w:rsidRPr="00130621">
        <w:rPr>
          <w:rFonts w:ascii="Calibri" w:hAnsi="Calibri" w:cs="Calibri"/>
          <w:b/>
          <w:bCs/>
          <w:sz w:val="24"/>
          <w:szCs w:val="24"/>
          <w:highlight w:val="yellow"/>
        </w:rPr>
        <w:t xml:space="preserve"> gebaseer op geslag.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73099694" w14:textId="2A0460A7" w:rsidR="000A4650" w:rsidRPr="00130621" w:rsidRDefault="000A4650" w:rsidP="000A4650">
      <w:pPr>
        <w:pStyle w:val="ListParagraph"/>
        <w:numPr>
          <w:ilvl w:val="0"/>
          <w:numId w:val="22"/>
        </w:numPr>
        <w:rPr>
          <w:rFonts w:ascii="Calibri" w:hAnsi="Calibri" w:cs="Calibri"/>
          <w:b/>
          <w:bCs/>
          <w:sz w:val="24"/>
          <w:szCs w:val="24"/>
          <w:highlight w:val="yellow"/>
        </w:rPr>
      </w:pPr>
      <w:proofErr w:type="spellStart"/>
      <w:r w:rsidRPr="00130621">
        <w:rPr>
          <w:rFonts w:ascii="Calibri" w:hAnsi="Calibri" w:cs="Calibri"/>
          <w:b/>
          <w:bCs/>
          <w:sz w:val="24"/>
          <w:szCs w:val="24"/>
          <w:highlight w:val="yellow"/>
        </w:rPr>
        <w:t>Beheergedrag</w:t>
      </w:r>
      <w:proofErr w:type="spellEnd"/>
      <w:r w:rsidR="001C61DD" w:rsidRPr="00130621">
        <w:rPr>
          <w:rFonts w:ascii="Calibri" w:hAnsi="Calibri" w:cs="Calibri"/>
          <w:b/>
          <w:bCs/>
          <w:sz w:val="24"/>
          <w:szCs w:val="24"/>
          <w:highlight w:val="yellow"/>
        </w:rPr>
        <w:t>/</w:t>
      </w:r>
      <w:r w:rsidR="00B20E8A" w:rsidRPr="00B20E8A">
        <w:rPr>
          <w:rFonts w:ascii="Calibri" w:hAnsi="Calibri" w:cs="Calibri"/>
          <w:b/>
          <w:bCs/>
          <w:sz w:val="24"/>
          <w:szCs w:val="24"/>
          <w:highlight w:val="yellow"/>
        </w:rPr>
        <w:t>o</w:t>
      </w:r>
      <w:r w:rsidR="001C61DD" w:rsidRPr="00B20E8A">
        <w:rPr>
          <w:rFonts w:ascii="Calibri" w:hAnsi="Calibri" w:cs="Calibri"/>
          <w:b/>
          <w:bCs/>
          <w:sz w:val="24"/>
          <w:szCs w:val="24"/>
          <w:highlight w:val="yellow"/>
        </w:rPr>
        <w:t>nregverdige magsverdeling</w:t>
      </w:r>
      <w:r w:rsidRPr="00B20E8A">
        <w:rPr>
          <w:rFonts w:ascii="Calibri" w:hAnsi="Calibri" w:cs="Calibri"/>
          <w:b/>
          <w:bCs/>
          <w:sz w:val="24"/>
          <w:szCs w:val="24"/>
          <w:highlight w:val="yellow"/>
        </w:rPr>
        <w:t xml:space="preserve"> in ’n verhouding</w:t>
      </w:r>
      <w:r w:rsidRPr="00130621">
        <w:rPr>
          <w:rFonts w:ascii="Calibri" w:hAnsi="Calibri" w:cs="Calibri"/>
          <w:b/>
          <w:bCs/>
          <w:sz w:val="24"/>
          <w:szCs w:val="24"/>
          <w:highlight w:val="yellow"/>
        </w:rPr>
        <w:t>.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08DD31E1" w14:textId="77777777" w:rsidR="00444222" w:rsidRPr="00130621" w:rsidRDefault="00444222" w:rsidP="00D4284B">
      <w:pPr>
        <w:pStyle w:val="ListParagraph"/>
        <w:spacing w:line="240" w:lineRule="auto"/>
        <w:ind w:left="1440"/>
        <w:rPr>
          <w:rFonts w:ascii="Calibri" w:hAnsi="Calibri" w:cs="Calibri"/>
          <w:b/>
          <w:bCs/>
          <w:sz w:val="24"/>
          <w:szCs w:val="24"/>
          <w:highlight w:val="yellow"/>
        </w:rPr>
      </w:pPr>
    </w:p>
    <w:p w14:paraId="08FC8C20" w14:textId="35ABEC72" w:rsidR="00CB3C64" w:rsidRPr="00130621" w:rsidRDefault="00CB3C64" w:rsidP="00D4284B">
      <w:pPr>
        <w:spacing w:line="240" w:lineRule="auto"/>
        <w:ind w:firstLine="720"/>
        <w:rPr>
          <w:rFonts w:ascii="Calibri" w:hAnsi="Calibri" w:cs="Calibri"/>
          <w:b/>
          <w:i/>
          <w:iCs/>
          <w:sz w:val="24"/>
          <w:szCs w:val="24"/>
        </w:rPr>
      </w:pPr>
      <w:r w:rsidRPr="00130621">
        <w:rPr>
          <w:rFonts w:ascii="Calibri" w:hAnsi="Calibri" w:cs="Calibri"/>
          <w:b/>
          <w:i/>
          <w:iCs/>
          <w:sz w:val="24"/>
          <w:szCs w:val="24"/>
          <w:highlight w:val="yellow"/>
        </w:rPr>
        <w:t xml:space="preserve">Enige TWEE van </w:t>
      </w:r>
      <w:r w:rsidR="000A4650" w:rsidRPr="00130621">
        <w:rPr>
          <w:rFonts w:ascii="Calibri" w:hAnsi="Calibri" w:cs="Calibri"/>
          <w:b/>
          <w:i/>
          <w:iCs/>
          <w:sz w:val="24"/>
          <w:szCs w:val="24"/>
          <w:highlight w:val="yellow"/>
        </w:rPr>
        <w:t xml:space="preserve">die </w:t>
      </w:r>
      <w:r w:rsidRPr="00130621">
        <w:rPr>
          <w:rFonts w:ascii="Calibri" w:hAnsi="Calibri" w:cs="Calibri"/>
          <w:b/>
          <w:i/>
          <w:iCs/>
          <w:sz w:val="24"/>
          <w:szCs w:val="24"/>
          <w:highlight w:val="yellow"/>
        </w:rPr>
        <w:t xml:space="preserve">bogenoemde of enige relevante antwoord vir EEN </w:t>
      </w:r>
      <w:r w:rsidR="000A4650" w:rsidRPr="00130621">
        <w:rPr>
          <w:rFonts w:ascii="Calibri" w:hAnsi="Calibri" w:cs="Calibri"/>
          <w:b/>
          <w:i/>
          <w:iCs/>
          <w:sz w:val="24"/>
          <w:szCs w:val="24"/>
          <w:highlight w:val="yellow"/>
        </w:rPr>
        <w:t>punt</w:t>
      </w:r>
      <w:r w:rsidRPr="00130621">
        <w:rPr>
          <w:rFonts w:ascii="Calibri" w:hAnsi="Calibri" w:cs="Calibri"/>
          <w:b/>
          <w:i/>
          <w:iCs/>
          <w:sz w:val="24"/>
          <w:szCs w:val="24"/>
          <w:highlight w:val="yellow"/>
        </w:rPr>
        <w:t xml:space="preserve"> elk</w:t>
      </w:r>
    </w:p>
    <w:p w14:paraId="3D43494F" w14:textId="76B27D07" w:rsidR="004506AB" w:rsidRPr="00130621" w:rsidRDefault="004506AB" w:rsidP="000A4650">
      <w:pPr>
        <w:ind w:firstLine="720"/>
        <w:rPr>
          <w:rFonts w:ascii="Calibri" w:hAnsi="Calibri" w:cs="Calibri"/>
          <w:strike/>
          <w:sz w:val="24"/>
          <w:szCs w:val="24"/>
        </w:rPr>
      </w:pPr>
      <w:r w:rsidRPr="00130621">
        <w:rPr>
          <w:rFonts w:ascii="Calibri" w:hAnsi="Calibri" w:cs="Calibri"/>
          <w:strike/>
          <w:sz w:val="24"/>
          <w:szCs w:val="24"/>
        </w:rPr>
        <w:br w:type="page"/>
      </w:r>
    </w:p>
    <w:p w14:paraId="2AF28438" w14:textId="77777777" w:rsidR="000A4650" w:rsidRPr="00130621" w:rsidRDefault="000A4650" w:rsidP="000A4650">
      <w:pPr>
        <w:spacing w:line="240" w:lineRule="auto"/>
        <w:rPr>
          <w:rFonts w:ascii="Calibri" w:hAnsi="Calibri" w:cs="Calibri"/>
          <w:sz w:val="24"/>
          <w:szCs w:val="24"/>
        </w:rPr>
      </w:pPr>
      <w:r w:rsidRPr="00130621">
        <w:rPr>
          <w:rFonts w:ascii="Calibri" w:hAnsi="Calibri" w:cs="Calibri"/>
          <w:sz w:val="24"/>
          <w:szCs w:val="24"/>
        </w:rPr>
        <w:t>3.</w:t>
      </w:r>
      <w:r w:rsidRPr="00130621">
        <w:rPr>
          <w:rFonts w:ascii="Calibri" w:hAnsi="Calibri" w:cs="Calibri"/>
          <w:sz w:val="24"/>
          <w:szCs w:val="24"/>
        </w:rPr>
        <w:tab/>
        <w:t>Beskryf TWEE faktore wat tot geslagsgebaseerde geweld kan bydra.</w:t>
      </w:r>
      <w:r w:rsidRPr="00130621">
        <w:rPr>
          <w:rFonts w:ascii="Calibri" w:hAnsi="Calibri" w:cs="Calibri"/>
          <w:sz w:val="24"/>
          <w:szCs w:val="24"/>
        </w:rPr>
        <w:tab/>
      </w:r>
      <w:r w:rsidRPr="00130621">
        <w:rPr>
          <w:rFonts w:ascii="Calibri" w:hAnsi="Calibri" w:cs="Calibri"/>
          <w:sz w:val="24"/>
          <w:szCs w:val="24"/>
        </w:rPr>
        <w:tab/>
      </w:r>
      <w:r w:rsidRPr="00130621">
        <w:rPr>
          <w:rFonts w:ascii="Calibri" w:hAnsi="Calibri" w:cs="Calibri"/>
          <w:sz w:val="24"/>
          <w:szCs w:val="24"/>
        </w:rPr>
        <w:tab/>
        <w:t xml:space="preserve">   (2 × 2) (4)</w:t>
      </w:r>
    </w:p>
    <w:p w14:paraId="16DC8E8C" w14:textId="77777777" w:rsidR="008002A7" w:rsidRPr="00130621" w:rsidRDefault="008002A7" w:rsidP="00D0322A">
      <w:pPr>
        <w:spacing w:line="240" w:lineRule="auto"/>
        <w:rPr>
          <w:rFonts w:ascii="Calibri" w:hAnsi="Calibri" w:cs="Calibri"/>
          <w:sz w:val="24"/>
          <w:szCs w:val="24"/>
        </w:rPr>
      </w:pPr>
    </w:p>
    <w:p w14:paraId="2417DC11" w14:textId="0F844499" w:rsidR="008002A7" w:rsidRPr="00130621" w:rsidRDefault="00906945" w:rsidP="008D1346">
      <w:pPr>
        <w:spacing w:line="240" w:lineRule="auto"/>
        <w:ind w:firstLine="720"/>
        <w:rPr>
          <w:rFonts w:ascii="Calibri" w:hAnsi="Calibri" w:cs="Calibri"/>
          <w:b/>
          <w:bCs/>
          <w:sz w:val="24"/>
          <w:szCs w:val="24"/>
          <w:highlight w:val="yellow"/>
        </w:rPr>
      </w:pPr>
      <w:r w:rsidRPr="00130621">
        <w:rPr>
          <w:rFonts w:ascii="Calibri" w:hAnsi="Calibri" w:cs="Calibri"/>
          <w:b/>
          <w:bCs/>
          <w:sz w:val="24"/>
          <w:szCs w:val="24"/>
          <w:highlight w:val="yellow"/>
        </w:rPr>
        <w:t>Wanneer...</w:t>
      </w:r>
    </w:p>
    <w:p w14:paraId="0D6EDE18" w14:textId="60F7D62F" w:rsidR="000A4650" w:rsidRPr="00130621" w:rsidRDefault="000A4650" w:rsidP="000A4650">
      <w:pPr>
        <w:pStyle w:val="ListParagraph"/>
        <w:numPr>
          <w:ilvl w:val="0"/>
          <w:numId w:val="23"/>
        </w:numPr>
        <w:rPr>
          <w:rFonts w:ascii="Calibri" w:hAnsi="Calibri" w:cs="Calibri"/>
          <w:b/>
          <w:bCs/>
          <w:sz w:val="24"/>
          <w:szCs w:val="24"/>
          <w:highlight w:val="yellow"/>
        </w:rPr>
      </w:pPr>
      <w:bookmarkStart w:id="1" w:name="_Hlk83967906"/>
      <w:r w:rsidRPr="00130621">
        <w:rPr>
          <w:rFonts w:ascii="Calibri" w:hAnsi="Calibri" w:cs="Calibri"/>
          <w:b/>
          <w:bCs/>
          <w:sz w:val="24"/>
          <w:szCs w:val="24"/>
          <w:highlight w:val="yellow"/>
        </w:rPr>
        <w:t>mense glo dat een persoon meer mag as ’n ander het,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kan dit tot beherende/ dreigende/skadelike gedrag lei.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714AF078" w14:textId="77777777" w:rsidR="000A4650" w:rsidRPr="00130621" w:rsidRDefault="000A4650" w:rsidP="000A4650">
      <w:pPr>
        <w:pStyle w:val="ListParagraph"/>
        <w:numPr>
          <w:ilvl w:val="0"/>
          <w:numId w:val="23"/>
        </w:numPr>
        <w:rPr>
          <w:rFonts w:ascii="Calibri" w:hAnsi="Calibri" w:cs="Calibri"/>
          <w:b/>
          <w:bCs/>
          <w:sz w:val="24"/>
          <w:szCs w:val="24"/>
          <w:highlight w:val="yellow"/>
        </w:rPr>
      </w:pPr>
      <w:r w:rsidRPr="00130621">
        <w:rPr>
          <w:rFonts w:ascii="Calibri" w:hAnsi="Calibri" w:cs="Calibri"/>
          <w:b/>
          <w:bCs/>
          <w:sz w:val="24"/>
          <w:szCs w:val="24"/>
          <w:highlight w:val="yellow"/>
        </w:rPr>
        <w:t>mense skadelike oortuigings oor geslagsrolle het,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kan dit onregverdige/oneerbiedige gedrag aanvaarbaar laat lyk.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62F81CCF" w14:textId="77777777" w:rsidR="000A4650" w:rsidRPr="00130621" w:rsidRDefault="000A4650" w:rsidP="000A4650">
      <w:pPr>
        <w:pStyle w:val="ListParagraph"/>
        <w:numPr>
          <w:ilvl w:val="0"/>
          <w:numId w:val="23"/>
        </w:numPr>
        <w:rPr>
          <w:rFonts w:ascii="Calibri" w:hAnsi="Calibri" w:cs="Calibri"/>
          <w:b/>
          <w:bCs/>
          <w:sz w:val="24"/>
          <w:szCs w:val="24"/>
          <w:highlight w:val="yellow"/>
        </w:rPr>
      </w:pPr>
      <w:r w:rsidRPr="00130621">
        <w:rPr>
          <w:rFonts w:ascii="Calibri" w:hAnsi="Calibri" w:cs="Calibri"/>
          <w:b/>
          <w:bCs/>
          <w:sz w:val="24"/>
          <w:szCs w:val="24"/>
          <w:highlight w:val="yellow"/>
        </w:rPr>
        <w:t>geweld as normaal in ’n gesin/gemeenskap beskou word,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kan dit veroorsaak dat skadelike gedrag herhaal word.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63761CB8" w14:textId="1875EAD3" w:rsidR="000A4650" w:rsidRPr="00130621" w:rsidRDefault="000A4650" w:rsidP="000A4650">
      <w:pPr>
        <w:pStyle w:val="ListParagraph"/>
        <w:numPr>
          <w:ilvl w:val="0"/>
          <w:numId w:val="23"/>
        </w:numPr>
        <w:rPr>
          <w:rFonts w:ascii="Calibri" w:hAnsi="Calibri" w:cs="Calibri"/>
          <w:b/>
          <w:bCs/>
          <w:sz w:val="24"/>
          <w:szCs w:val="24"/>
          <w:highlight w:val="yellow"/>
        </w:rPr>
      </w:pPr>
      <w:r w:rsidRPr="00130621">
        <w:rPr>
          <w:rFonts w:ascii="Calibri" w:hAnsi="Calibri" w:cs="Calibri"/>
          <w:b/>
          <w:bCs/>
          <w:sz w:val="24"/>
          <w:szCs w:val="24"/>
          <w:highlight w:val="yellow"/>
        </w:rPr>
        <w:t>die media skadelike idees oor mag/verhoudings wys,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xml:space="preserve">) kan dit beherende/ </w:t>
      </w:r>
      <w:proofErr w:type="spellStart"/>
      <w:r w:rsidRPr="00130621">
        <w:rPr>
          <w:rFonts w:ascii="Calibri" w:hAnsi="Calibri" w:cs="Calibri"/>
          <w:b/>
          <w:bCs/>
          <w:sz w:val="24"/>
          <w:szCs w:val="24"/>
          <w:highlight w:val="yellow"/>
        </w:rPr>
        <w:t>disrespekvolle</w:t>
      </w:r>
      <w:proofErr w:type="spellEnd"/>
      <w:r w:rsidRPr="00130621">
        <w:rPr>
          <w:rFonts w:ascii="Calibri" w:hAnsi="Calibri" w:cs="Calibri"/>
          <w:b/>
          <w:bCs/>
          <w:sz w:val="24"/>
          <w:szCs w:val="24"/>
          <w:highlight w:val="yellow"/>
        </w:rPr>
        <w:t xml:space="preserve"> gedrag normaal laat lyk.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4538B1C9" w14:textId="77777777" w:rsidR="000A4650" w:rsidRPr="00130621" w:rsidRDefault="000A4650" w:rsidP="000A4650">
      <w:pPr>
        <w:pStyle w:val="ListParagraph"/>
        <w:numPr>
          <w:ilvl w:val="0"/>
          <w:numId w:val="23"/>
        </w:numPr>
        <w:rPr>
          <w:rFonts w:ascii="Calibri" w:hAnsi="Calibri" w:cs="Calibri"/>
          <w:b/>
          <w:bCs/>
          <w:sz w:val="24"/>
          <w:szCs w:val="24"/>
          <w:highlight w:val="yellow"/>
        </w:rPr>
      </w:pPr>
      <w:r w:rsidRPr="00130621">
        <w:rPr>
          <w:rFonts w:ascii="Calibri" w:hAnsi="Calibri" w:cs="Calibri"/>
          <w:b/>
          <w:bCs/>
          <w:sz w:val="24"/>
          <w:szCs w:val="24"/>
          <w:highlight w:val="yellow"/>
        </w:rPr>
        <w:t>mense middels misbruik,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kan dit aggressiewe gedrag/onveilige keuses vererger.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2B0937EC" w14:textId="77777777" w:rsidR="000A4650" w:rsidRPr="00130621" w:rsidRDefault="000A4650" w:rsidP="000A4650">
      <w:pPr>
        <w:pStyle w:val="ListParagraph"/>
        <w:numPr>
          <w:ilvl w:val="0"/>
          <w:numId w:val="23"/>
        </w:numPr>
        <w:rPr>
          <w:rFonts w:ascii="Calibri" w:hAnsi="Calibri" w:cs="Calibri"/>
          <w:b/>
          <w:bCs/>
          <w:sz w:val="24"/>
          <w:szCs w:val="24"/>
          <w:highlight w:val="yellow"/>
        </w:rPr>
      </w:pPr>
      <w:r w:rsidRPr="00130621">
        <w:rPr>
          <w:rFonts w:ascii="Calibri" w:hAnsi="Calibri" w:cs="Calibri"/>
          <w:b/>
          <w:bCs/>
          <w:sz w:val="24"/>
          <w:szCs w:val="24"/>
          <w:highlight w:val="yellow"/>
        </w:rPr>
        <w:t>mense nie gesonde kommunikasievaardighede het nie,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kan dit veroorsaak dat konflik op skadelike maniere hanteer word.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756D56F1" w14:textId="77777777" w:rsidR="00906945" w:rsidRPr="00130621" w:rsidRDefault="00906945" w:rsidP="00906945">
      <w:pPr>
        <w:pStyle w:val="ListParagraph"/>
        <w:spacing w:line="240" w:lineRule="auto"/>
        <w:ind w:left="1440"/>
        <w:rPr>
          <w:rFonts w:ascii="Calibri" w:hAnsi="Calibri" w:cs="Calibri"/>
          <w:b/>
          <w:bCs/>
          <w:sz w:val="24"/>
          <w:szCs w:val="24"/>
        </w:rPr>
      </w:pPr>
    </w:p>
    <w:p w14:paraId="4295DB14" w14:textId="143955C0" w:rsidR="00A5653A" w:rsidRPr="00130621" w:rsidRDefault="00A5653A" w:rsidP="00A5653A">
      <w:pPr>
        <w:spacing w:line="240" w:lineRule="auto"/>
        <w:ind w:firstLine="720"/>
        <w:rPr>
          <w:rFonts w:ascii="Calibri" w:hAnsi="Calibri" w:cs="Calibri"/>
          <w:b/>
          <w:i/>
          <w:iCs/>
          <w:sz w:val="24"/>
          <w:szCs w:val="24"/>
          <w:highlight w:val="yellow"/>
        </w:rPr>
      </w:pPr>
      <w:r w:rsidRPr="00130621">
        <w:rPr>
          <w:rFonts w:ascii="Calibri" w:hAnsi="Calibri" w:cs="Calibri"/>
          <w:b/>
          <w:i/>
          <w:iCs/>
          <w:sz w:val="24"/>
          <w:szCs w:val="24"/>
          <w:highlight w:val="yellow"/>
        </w:rPr>
        <w:t xml:space="preserve">Enige TWEE van </w:t>
      </w:r>
      <w:r w:rsidR="000A4650" w:rsidRPr="00130621">
        <w:rPr>
          <w:rFonts w:ascii="Calibri" w:hAnsi="Calibri" w:cs="Calibri"/>
          <w:b/>
          <w:i/>
          <w:iCs/>
          <w:sz w:val="24"/>
          <w:szCs w:val="24"/>
          <w:highlight w:val="yellow"/>
        </w:rPr>
        <w:t xml:space="preserve">die </w:t>
      </w:r>
      <w:r w:rsidRPr="00130621">
        <w:rPr>
          <w:rFonts w:ascii="Calibri" w:hAnsi="Calibri" w:cs="Calibri"/>
          <w:b/>
          <w:i/>
          <w:iCs/>
          <w:sz w:val="24"/>
          <w:szCs w:val="24"/>
          <w:highlight w:val="yellow"/>
        </w:rPr>
        <w:t xml:space="preserve">bogenoemde vir TWEE </w:t>
      </w:r>
      <w:r w:rsidR="000A4650" w:rsidRPr="00130621">
        <w:rPr>
          <w:rFonts w:ascii="Calibri" w:hAnsi="Calibri" w:cs="Calibri"/>
          <w:b/>
          <w:i/>
          <w:iCs/>
          <w:sz w:val="24"/>
          <w:szCs w:val="24"/>
          <w:highlight w:val="yellow"/>
        </w:rPr>
        <w:t>punte</w:t>
      </w:r>
      <w:r w:rsidRPr="00130621">
        <w:rPr>
          <w:rFonts w:ascii="Calibri" w:hAnsi="Calibri" w:cs="Calibri"/>
          <w:b/>
          <w:i/>
          <w:iCs/>
          <w:sz w:val="24"/>
          <w:szCs w:val="24"/>
          <w:highlight w:val="yellow"/>
        </w:rPr>
        <w:t xml:space="preserve"> elk </w:t>
      </w:r>
    </w:p>
    <w:p w14:paraId="3540D27C" w14:textId="77777777" w:rsidR="000A4650" w:rsidRPr="00130621" w:rsidRDefault="000A4650" w:rsidP="000A4650">
      <w:pPr>
        <w:spacing w:line="240" w:lineRule="auto"/>
        <w:ind w:firstLine="720"/>
        <w:rPr>
          <w:rFonts w:ascii="Calibri" w:hAnsi="Calibri" w:cs="Calibri"/>
          <w:i/>
          <w:iCs/>
          <w:sz w:val="24"/>
          <w:szCs w:val="24"/>
          <w:highlight w:val="yellow"/>
        </w:rPr>
      </w:pPr>
      <w:r w:rsidRPr="00130621">
        <w:rPr>
          <w:rFonts w:ascii="Calibri" w:hAnsi="Calibri" w:cs="Calibri"/>
          <w:i/>
          <w:iCs/>
          <w:sz w:val="24"/>
          <w:szCs w:val="24"/>
          <w:highlight w:val="yellow"/>
        </w:rPr>
        <w:t>(d.w.s. EEN punt vir stelling en EEN punt vir motivering/verduideliking)</w:t>
      </w:r>
    </w:p>
    <w:p w14:paraId="6731BE9A" w14:textId="08A0961A" w:rsidR="00D0322A" w:rsidRPr="00130621" w:rsidRDefault="00D0322A" w:rsidP="00D0322A">
      <w:pPr>
        <w:spacing w:line="240" w:lineRule="auto"/>
        <w:rPr>
          <w:rFonts w:ascii="Calibri" w:hAnsi="Calibri" w:cs="Calibri"/>
          <w:sz w:val="24"/>
          <w:szCs w:val="24"/>
        </w:rPr>
      </w:pPr>
    </w:p>
    <w:p w14:paraId="7177219D" w14:textId="0706B558" w:rsidR="001C61DD" w:rsidRPr="00F37955" w:rsidRDefault="000A4650" w:rsidP="001C61DD">
      <w:pPr>
        <w:spacing w:line="240" w:lineRule="auto"/>
        <w:ind w:left="720" w:hanging="720"/>
        <w:rPr>
          <w:rFonts w:ascii="Calibri" w:hAnsi="Calibri" w:cs="Calibri"/>
          <w:sz w:val="24"/>
          <w:szCs w:val="24"/>
        </w:rPr>
      </w:pPr>
      <w:r w:rsidRPr="00130621">
        <w:rPr>
          <w:rFonts w:ascii="Calibri" w:hAnsi="Calibri" w:cs="Calibri"/>
          <w:sz w:val="24"/>
          <w:szCs w:val="24"/>
        </w:rPr>
        <w:t>4.</w:t>
      </w:r>
      <w:r w:rsidRPr="00130621">
        <w:rPr>
          <w:rFonts w:ascii="Calibri" w:hAnsi="Calibri" w:cs="Calibri"/>
          <w:sz w:val="24"/>
          <w:szCs w:val="24"/>
        </w:rPr>
        <w:tab/>
      </w:r>
      <w:r w:rsidR="001C61DD" w:rsidRPr="00F37955">
        <w:rPr>
          <w:rFonts w:ascii="Calibri" w:hAnsi="Calibri" w:cs="Calibri"/>
          <w:sz w:val="24"/>
          <w:szCs w:val="24"/>
        </w:rPr>
        <w:t xml:space="preserve">Beveel EEN verantwoordelike aksie aan wat ’n </w:t>
      </w:r>
      <w:r w:rsidR="007E3609" w:rsidRPr="00F37955">
        <w:rPr>
          <w:rFonts w:ascii="Calibri" w:hAnsi="Calibri" w:cs="Calibri"/>
          <w:sz w:val="24"/>
          <w:szCs w:val="24"/>
        </w:rPr>
        <w:t>g</w:t>
      </w:r>
      <w:r w:rsidR="001C61DD" w:rsidRPr="00F37955">
        <w:rPr>
          <w:rFonts w:ascii="Calibri" w:hAnsi="Calibri" w:cs="Calibri"/>
          <w:sz w:val="24"/>
          <w:szCs w:val="24"/>
        </w:rPr>
        <w:t xml:space="preserve">raad 8-leerder kan neem om skadelike </w:t>
      </w:r>
    </w:p>
    <w:p w14:paraId="02517CE6" w14:textId="5137392E" w:rsidR="001C61DD" w:rsidRPr="00F37955" w:rsidRDefault="001C61DD" w:rsidP="001C61DD">
      <w:pPr>
        <w:spacing w:line="240" w:lineRule="auto"/>
        <w:ind w:left="720"/>
        <w:rPr>
          <w:rFonts w:ascii="Calibri" w:hAnsi="Calibri" w:cs="Calibri"/>
          <w:sz w:val="24"/>
          <w:szCs w:val="24"/>
        </w:rPr>
      </w:pPr>
      <w:r w:rsidRPr="00F37955">
        <w:rPr>
          <w:rFonts w:ascii="Calibri" w:hAnsi="Calibri" w:cs="Calibri"/>
          <w:sz w:val="24"/>
          <w:szCs w:val="24"/>
        </w:rPr>
        <w:t xml:space="preserve">houdings teenoor skooldogters uit te daag. Dui in jou antwoord aan hoe die aksie    </w:t>
      </w:r>
      <w:r w:rsidRPr="00F37955">
        <w:rPr>
          <w:rFonts w:ascii="Calibri" w:hAnsi="Calibri" w:cs="Calibri"/>
          <w:sz w:val="24"/>
          <w:szCs w:val="24"/>
        </w:rPr>
        <w:tab/>
      </w:r>
    </w:p>
    <w:p w14:paraId="2949CAF2" w14:textId="5369CF9E" w:rsidR="000A4650" w:rsidRPr="00130621" w:rsidRDefault="001C61DD" w:rsidP="001C61DD">
      <w:pPr>
        <w:spacing w:line="240" w:lineRule="auto"/>
        <w:ind w:left="720" w:hanging="720"/>
        <w:rPr>
          <w:rFonts w:ascii="Calibri" w:hAnsi="Calibri" w:cs="Calibri"/>
          <w:sz w:val="24"/>
          <w:szCs w:val="24"/>
        </w:rPr>
      </w:pPr>
      <w:r w:rsidRPr="00F37955">
        <w:rPr>
          <w:rFonts w:ascii="Calibri" w:hAnsi="Calibri" w:cs="Calibri"/>
          <w:sz w:val="24"/>
          <w:szCs w:val="24"/>
        </w:rPr>
        <w:t xml:space="preserve">             kan help om geslagsgebaseerde geweld te voorkom</w:t>
      </w:r>
      <w:r w:rsidR="000A4650" w:rsidRPr="00130621">
        <w:rPr>
          <w:rFonts w:ascii="Calibri" w:hAnsi="Calibri" w:cs="Calibri"/>
          <w:sz w:val="24"/>
          <w:szCs w:val="24"/>
        </w:rPr>
        <w:tab/>
      </w:r>
      <w:r w:rsidR="000A4650" w:rsidRPr="00130621">
        <w:rPr>
          <w:rFonts w:ascii="Calibri" w:hAnsi="Calibri" w:cs="Calibri"/>
          <w:sz w:val="24"/>
          <w:szCs w:val="24"/>
        </w:rPr>
        <w:tab/>
      </w:r>
      <w:r w:rsidR="000A4650" w:rsidRPr="00130621">
        <w:rPr>
          <w:rFonts w:ascii="Calibri" w:hAnsi="Calibri" w:cs="Calibri"/>
          <w:sz w:val="24"/>
          <w:szCs w:val="24"/>
        </w:rPr>
        <w:tab/>
        <w:t xml:space="preserve">                </w:t>
      </w:r>
      <w:r w:rsidRPr="00130621">
        <w:rPr>
          <w:rFonts w:ascii="Calibri" w:hAnsi="Calibri" w:cs="Calibri"/>
          <w:sz w:val="24"/>
          <w:szCs w:val="24"/>
        </w:rPr>
        <w:t xml:space="preserve">                       </w:t>
      </w:r>
      <w:r w:rsidR="000A4650" w:rsidRPr="00130621">
        <w:rPr>
          <w:rFonts w:ascii="Calibri" w:hAnsi="Calibri" w:cs="Calibri"/>
          <w:sz w:val="24"/>
          <w:szCs w:val="24"/>
        </w:rPr>
        <w:t>(1 × 3) (3)</w:t>
      </w:r>
    </w:p>
    <w:p w14:paraId="4D80844E" w14:textId="02F6A185" w:rsidR="005F7242" w:rsidRPr="00130621" w:rsidRDefault="001C61DD" w:rsidP="000E7EE4">
      <w:pPr>
        <w:pStyle w:val="ListParagraph"/>
        <w:spacing w:line="240" w:lineRule="auto"/>
        <w:rPr>
          <w:rFonts w:ascii="Calibri" w:hAnsi="Calibri" w:cs="Calibri"/>
          <w:b/>
          <w:bCs/>
          <w:sz w:val="24"/>
          <w:szCs w:val="24"/>
          <w:highlight w:val="yellow"/>
        </w:rPr>
      </w:pPr>
      <w:r w:rsidRPr="00130621">
        <w:rPr>
          <w:rFonts w:ascii="Calibri" w:hAnsi="Calibri" w:cs="Calibri"/>
          <w:b/>
          <w:bCs/>
          <w:sz w:val="24"/>
          <w:szCs w:val="24"/>
          <w:highlight w:val="yellow"/>
        </w:rPr>
        <w:t xml:space="preserve">          </w:t>
      </w:r>
    </w:p>
    <w:p w14:paraId="27EC3467" w14:textId="61A3C93F" w:rsidR="000E7EE4" w:rsidRPr="00130621" w:rsidRDefault="002E3DB0" w:rsidP="000E7EE4">
      <w:pPr>
        <w:pStyle w:val="ListParagraph"/>
        <w:spacing w:line="240" w:lineRule="auto"/>
        <w:rPr>
          <w:rFonts w:ascii="Calibri" w:hAnsi="Calibri" w:cs="Calibri"/>
          <w:b/>
          <w:bCs/>
          <w:sz w:val="24"/>
          <w:szCs w:val="24"/>
          <w:highlight w:val="yellow"/>
        </w:rPr>
      </w:pPr>
      <w:r w:rsidRPr="00130621">
        <w:rPr>
          <w:rFonts w:ascii="Calibri" w:hAnsi="Calibri" w:cs="Calibri"/>
          <w:b/>
          <w:bCs/>
          <w:sz w:val="24"/>
          <w:szCs w:val="24"/>
          <w:highlight w:val="yellow"/>
        </w:rPr>
        <w:t>'n Graad 8-leerder kan...</w:t>
      </w:r>
    </w:p>
    <w:p w14:paraId="07CFEAD0" w14:textId="6E758018" w:rsidR="000A4650" w:rsidRPr="00F37955" w:rsidRDefault="0037046E" w:rsidP="000A4650">
      <w:pPr>
        <w:pStyle w:val="ListParagraph"/>
        <w:numPr>
          <w:ilvl w:val="0"/>
          <w:numId w:val="24"/>
        </w:numPr>
        <w:spacing w:line="240" w:lineRule="auto"/>
        <w:rPr>
          <w:rFonts w:ascii="Calibri" w:hAnsi="Calibri" w:cs="Calibri"/>
          <w:b/>
          <w:bCs/>
          <w:sz w:val="24"/>
          <w:szCs w:val="24"/>
          <w:highlight w:val="yellow"/>
        </w:rPr>
      </w:pPr>
      <w:r w:rsidRPr="00F37955">
        <w:rPr>
          <w:rFonts w:ascii="Calibri" w:hAnsi="Calibri" w:cs="Calibri"/>
          <w:b/>
          <w:bCs/>
          <w:sz w:val="24"/>
          <w:szCs w:val="24"/>
          <w:highlight w:val="yellow"/>
        </w:rPr>
        <w:t xml:space="preserve">iemand met </w:t>
      </w:r>
      <w:r w:rsidR="000A4650" w:rsidRPr="00F37955">
        <w:rPr>
          <w:rFonts w:ascii="Calibri" w:hAnsi="Calibri" w:cs="Calibri"/>
          <w:b/>
          <w:bCs/>
          <w:sz w:val="24"/>
          <w:szCs w:val="24"/>
          <w:highlight w:val="yellow"/>
        </w:rPr>
        <w:t xml:space="preserve">respek </w:t>
      </w:r>
      <w:r w:rsidRPr="00F37955">
        <w:rPr>
          <w:rFonts w:ascii="Calibri" w:hAnsi="Calibri" w:cs="Calibri"/>
          <w:b/>
          <w:bCs/>
          <w:sz w:val="24"/>
          <w:szCs w:val="24"/>
          <w:highlight w:val="yellow"/>
        </w:rPr>
        <w:t>aanspreek</w:t>
      </w:r>
      <w:r w:rsidR="000A4650" w:rsidRPr="00F37955">
        <w:rPr>
          <w:rFonts w:ascii="Calibri" w:hAnsi="Calibri" w:cs="Calibri"/>
          <w:b/>
          <w:bCs/>
          <w:sz w:val="24"/>
          <w:szCs w:val="24"/>
          <w:highlight w:val="yellow"/>
        </w:rPr>
        <w:t xml:space="preserve"> wanneer seksistiese opmerkings</w:t>
      </w:r>
      <w:r w:rsidRPr="00F37955">
        <w:rPr>
          <w:rFonts w:ascii="Calibri" w:hAnsi="Calibri" w:cs="Calibri"/>
          <w:b/>
          <w:bCs/>
          <w:sz w:val="24"/>
          <w:szCs w:val="24"/>
          <w:highlight w:val="yellow"/>
        </w:rPr>
        <w:t xml:space="preserve"> ge</w:t>
      </w:r>
      <w:r w:rsidR="000A4650" w:rsidRPr="00F37955">
        <w:rPr>
          <w:rFonts w:ascii="Calibri" w:hAnsi="Calibri" w:cs="Calibri"/>
          <w:b/>
          <w:bCs/>
          <w:sz w:val="24"/>
          <w:szCs w:val="24"/>
          <w:highlight w:val="yellow"/>
        </w:rPr>
        <w:t>maak</w:t>
      </w:r>
      <w:r w:rsidRPr="00F37955">
        <w:rPr>
          <w:rFonts w:ascii="Calibri" w:hAnsi="Calibri" w:cs="Calibri"/>
          <w:b/>
          <w:bCs/>
          <w:sz w:val="24"/>
          <w:szCs w:val="24"/>
          <w:highlight w:val="yellow"/>
        </w:rPr>
        <w:t xml:space="preserve"> word</w:t>
      </w:r>
      <w:r w:rsidR="000A4650" w:rsidRPr="00F37955">
        <w:rPr>
          <w:rFonts w:ascii="Calibri" w:hAnsi="Calibri" w:cs="Calibri"/>
          <w:b/>
          <w:bCs/>
          <w:sz w:val="24"/>
          <w:szCs w:val="24"/>
          <w:highlight w:val="yellow"/>
        </w:rPr>
        <w:t>,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 wat kan wys dat skadelike houdings nie aanvaarbaar is nie,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 xml:space="preserve">) en dit kan </w:t>
      </w:r>
      <w:r w:rsidRPr="00F37955">
        <w:rPr>
          <w:rFonts w:ascii="Calibri" w:hAnsi="Calibri" w:cs="Calibri"/>
          <w:b/>
          <w:bCs/>
          <w:sz w:val="24"/>
          <w:szCs w:val="24"/>
          <w:highlight w:val="yellow"/>
        </w:rPr>
        <w:t>disrespek</w:t>
      </w:r>
      <w:r w:rsidR="000A4650" w:rsidRPr="00F37955">
        <w:rPr>
          <w:rFonts w:ascii="Calibri" w:hAnsi="Calibri" w:cs="Calibri"/>
          <w:b/>
          <w:bCs/>
          <w:sz w:val="24"/>
          <w:szCs w:val="24"/>
          <w:highlight w:val="yellow"/>
        </w:rPr>
        <w:t xml:space="preserve"> voorkom</w:t>
      </w:r>
      <w:r w:rsidRPr="00F37955">
        <w:rPr>
          <w:rFonts w:ascii="Calibri" w:hAnsi="Calibri" w:cs="Calibri"/>
          <w:b/>
          <w:bCs/>
          <w:sz w:val="24"/>
          <w:szCs w:val="24"/>
          <w:highlight w:val="yellow"/>
        </w:rPr>
        <w:t xml:space="preserve"> wat</w:t>
      </w:r>
      <w:r w:rsidR="000A4650" w:rsidRPr="00F37955">
        <w:rPr>
          <w:rFonts w:ascii="Calibri" w:hAnsi="Calibri" w:cs="Calibri"/>
          <w:b/>
          <w:bCs/>
          <w:sz w:val="24"/>
          <w:szCs w:val="24"/>
          <w:highlight w:val="yellow"/>
        </w:rPr>
        <w:t xml:space="preserve"> tot mishandeling lei.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w:t>
      </w:r>
    </w:p>
    <w:p w14:paraId="4E6FD92C" w14:textId="5431182D" w:rsidR="000A4650" w:rsidRPr="00F37955" w:rsidRDefault="000A4650" w:rsidP="000A4650">
      <w:pPr>
        <w:pStyle w:val="ListParagraph"/>
        <w:numPr>
          <w:ilvl w:val="0"/>
          <w:numId w:val="24"/>
        </w:numPr>
        <w:spacing w:line="240" w:lineRule="auto"/>
        <w:rPr>
          <w:rFonts w:ascii="Calibri" w:hAnsi="Calibri" w:cs="Calibri"/>
          <w:b/>
          <w:bCs/>
          <w:sz w:val="24"/>
          <w:szCs w:val="24"/>
          <w:highlight w:val="yellow"/>
        </w:rPr>
      </w:pPr>
      <w:r w:rsidRPr="00F37955">
        <w:rPr>
          <w:rFonts w:ascii="Calibri" w:hAnsi="Calibri" w:cs="Calibri"/>
          <w:b/>
          <w:bCs/>
          <w:sz w:val="24"/>
          <w:szCs w:val="24"/>
          <w:highlight w:val="yellow"/>
        </w:rPr>
        <w:t xml:space="preserve">boeliegedrag/teistering van </w:t>
      </w:r>
      <w:r w:rsidR="0037046E" w:rsidRPr="00F37955">
        <w:rPr>
          <w:rFonts w:ascii="Calibri" w:hAnsi="Calibri" w:cs="Calibri"/>
          <w:b/>
          <w:bCs/>
          <w:sz w:val="24"/>
          <w:szCs w:val="24"/>
          <w:highlight w:val="yellow"/>
        </w:rPr>
        <w:t>dogters</w:t>
      </w:r>
      <w:r w:rsidRPr="00F37955">
        <w:rPr>
          <w:rFonts w:ascii="Calibri" w:hAnsi="Calibri" w:cs="Calibri"/>
          <w:b/>
          <w:bCs/>
          <w:sz w:val="24"/>
          <w:szCs w:val="24"/>
          <w:highlight w:val="yellow"/>
        </w:rPr>
        <w:t xml:space="preserve"> by ’n onderwyser aanmeld, (</w:t>
      </w:r>
      <w:r w:rsidRPr="00F37955">
        <w:rPr>
          <w:rFonts w:ascii="Segoe UI Symbol" w:hAnsi="Segoe UI Symbol" w:cs="Segoe UI Symbol"/>
          <w:b/>
          <w:bCs/>
          <w:sz w:val="24"/>
          <w:szCs w:val="24"/>
          <w:highlight w:val="yellow"/>
        </w:rPr>
        <w:t>🗸</w:t>
      </w:r>
      <w:r w:rsidRPr="00F37955">
        <w:rPr>
          <w:rFonts w:ascii="Calibri" w:hAnsi="Calibri" w:cs="Calibri"/>
          <w:b/>
          <w:bCs/>
          <w:sz w:val="24"/>
          <w:szCs w:val="24"/>
          <w:highlight w:val="yellow"/>
        </w:rPr>
        <w:t xml:space="preserve">) wat kan verseker dat die gedrag </w:t>
      </w:r>
      <w:r w:rsidR="0037046E" w:rsidRPr="00F37955">
        <w:rPr>
          <w:rFonts w:ascii="Calibri" w:hAnsi="Calibri" w:cs="Calibri"/>
          <w:b/>
          <w:bCs/>
          <w:sz w:val="24"/>
          <w:szCs w:val="24"/>
          <w:highlight w:val="yellow"/>
        </w:rPr>
        <w:t xml:space="preserve">betyds </w:t>
      </w:r>
      <w:r w:rsidRPr="00F37955">
        <w:rPr>
          <w:rFonts w:ascii="Calibri" w:hAnsi="Calibri" w:cs="Calibri"/>
          <w:b/>
          <w:bCs/>
          <w:sz w:val="24"/>
          <w:szCs w:val="24"/>
          <w:highlight w:val="yellow"/>
        </w:rPr>
        <w:t>aangespreek word, (</w:t>
      </w:r>
      <w:r w:rsidRPr="00F37955">
        <w:rPr>
          <w:rFonts w:ascii="Segoe UI Symbol" w:hAnsi="Segoe UI Symbol" w:cs="Segoe UI Symbol"/>
          <w:b/>
          <w:bCs/>
          <w:sz w:val="24"/>
          <w:szCs w:val="24"/>
          <w:highlight w:val="yellow"/>
        </w:rPr>
        <w:t>🗸</w:t>
      </w:r>
      <w:r w:rsidRPr="00F37955">
        <w:rPr>
          <w:rFonts w:ascii="Calibri" w:hAnsi="Calibri" w:cs="Calibri"/>
          <w:b/>
          <w:bCs/>
          <w:sz w:val="24"/>
          <w:szCs w:val="24"/>
          <w:highlight w:val="yellow"/>
        </w:rPr>
        <w:t>) en wat kan help om leerders teen verdere skade te beskerm. (</w:t>
      </w:r>
      <w:r w:rsidRPr="00F37955">
        <w:rPr>
          <w:rFonts w:ascii="Segoe UI Symbol" w:hAnsi="Segoe UI Symbol" w:cs="Segoe UI Symbol"/>
          <w:b/>
          <w:bCs/>
          <w:sz w:val="24"/>
          <w:szCs w:val="24"/>
          <w:highlight w:val="yellow"/>
        </w:rPr>
        <w:t>🗸</w:t>
      </w:r>
      <w:r w:rsidRPr="00F37955">
        <w:rPr>
          <w:rFonts w:ascii="Calibri" w:hAnsi="Calibri" w:cs="Calibri"/>
          <w:b/>
          <w:bCs/>
          <w:sz w:val="24"/>
          <w:szCs w:val="24"/>
          <w:highlight w:val="yellow"/>
        </w:rPr>
        <w:t>)</w:t>
      </w:r>
    </w:p>
    <w:p w14:paraId="33EB3BE3" w14:textId="040F63BF" w:rsidR="000A4650" w:rsidRPr="00F37955" w:rsidRDefault="0037046E" w:rsidP="000A4650">
      <w:pPr>
        <w:pStyle w:val="ListParagraph"/>
        <w:numPr>
          <w:ilvl w:val="0"/>
          <w:numId w:val="24"/>
        </w:numPr>
        <w:spacing w:line="240" w:lineRule="auto"/>
        <w:rPr>
          <w:rFonts w:ascii="Calibri" w:hAnsi="Calibri" w:cs="Calibri"/>
          <w:b/>
          <w:bCs/>
          <w:sz w:val="24"/>
          <w:szCs w:val="24"/>
          <w:highlight w:val="yellow"/>
        </w:rPr>
      </w:pPr>
      <w:r w:rsidRPr="00F37955">
        <w:rPr>
          <w:rFonts w:ascii="Calibri" w:hAnsi="Calibri" w:cs="Calibri"/>
          <w:b/>
          <w:bCs/>
          <w:sz w:val="24"/>
          <w:szCs w:val="24"/>
          <w:highlight w:val="yellow"/>
        </w:rPr>
        <w:t>dogters</w:t>
      </w:r>
      <w:r w:rsidR="000A4650" w:rsidRPr="00F37955">
        <w:rPr>
          <w:rFonts w:ascii="Calibri" w:hAnsi="Calibri" w:cs="Calibri"/>
          <w:b/>
          <w:bCs/>
          <w:sz w:val="24"/>
          <w:szCs w:val="24"/>
          <w:highlight w:val="yellow"/>
        </w:rPr>
        <w:t xml:space="preserve"> by groepaktiwiteite insluit/respekteer,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 wat die idee kan uitdaag dat meisies minder bekwaam is,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 en wat gelykheid by die skool kan bevorder. (</w:t>
      </w:r>
      <w:r w:rsidR="000A4650" w:rsidRPr="00F37955">
        <w:rPr>
          <w:rFonts w:ascii="Segoe UI Symbol" w:hAnsi="Segoe UI Symbol" w:cs="Segoe UI Symbol"/>
          <w:b/>
          <w:bCs/>
          <w:sz w:val="24"/>
          <w:szCs w:val="24"/>
          <w:highlight w:val="yellow"/>
        </w:rPr>
        <w:t>🗸</w:t>
      </w:r>
      <w:r w:rsidR="000A4650" w:rsidRPr="00F37955">
        <w:rPr>
          <w:rFonts w:ascii="Calibri" w:hAnsi="Calibri" w:cs="Calibri"/>
          <w:b/>
          <w:bCs/>
          <w:sz w:val="24"/>
          <w:szCs w:val="24"/>
          <w:highlight w:val="yellow"/>
        </w:rPr>
        <w:t>)</w:t>
      </w:r>
    </w:p>
    <w:p w14:paraId="62653134" w14:textId="77777777" w:rsidR="000A4650" w:rsidRPr="00130621" w:rsidRDefault="000A4650" w:rsidP="000A4650">
      <w:pPr>
        <w:pStyle w:val="ListParagraph"/>
        <w:numPr>
          <w:ilvl w:val="0"/>
          <w:numId w:val="24"/>
        </w:numPr>
        <w:spacing w:line="240" w:lineRule="auto"/>
        <w:rPr>
          <w:rFonts w:ascii="Calibri" w:hAnsi="Calibri" w:cs="Calibri"/>
          <w:b/>
          <w:bCs/>
          <w:sz w:val="24"/>
          <w:szCs w:val="24"/>
          <w:highlight w:val="yellow"/>
        </w:rPr>
      </w:pPr>
      <w:r w:rsidRPr="00F37955">
        <w:rPr>
          <w:rFonts w:ascii="Calibri" w:hAnsi="Calibri" w:cs="Calibri"/>
          <w:b/>
          <w:bCs/>
          <w:sz w:val="24"/>
          <w:szCs w:val="24"/>
          <w:highlight w:val="yellow"/>
        </w:rPr>
        <w:t xml:space="preserve">vriende aanmoedig </w:t>
      </w:r>
      <w:r w:rsidRPr="00130621">
        <w:rPr>
          <w:rFonts w:ascii="Calibri" w:hAnsi="Calibri" w:cs="Calibri"/>
          <w:b/>
          <w:bCs/>
          <w:sz w:val="24"/>
          <w:szCs w:val="24"/>
          <w:highlight w:val="yellow"/>
        </w:rPr>
        <w:t>om meisies met respek te behandel,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wat hul gedrag positief kan beïnvloed,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xml:space="preserve">) en wat skadelike houdings wat tot </w:t>
      </w:r>
      <w:proofErr w:type="spellStart"/>
      <w:r w:rsidRPr="00130621">
        <w:rPr>
          <w:rFonts w:ascii="Calibri" w:hAnsi="Calibri" w:cs="Calibri"/>
          <w:b/>
          <w:bCs/>
          <w:sz w:val="24"/>
          <w:szCs w:val="24"/>
          <w:highlight w:val="yellow"/>
        </w:rPr>
        <w:t>GGG</w:t>
      </w:r>
      <w:proofErr w:type="spellEnd"/>
      <w:r w:rsidRPr="00130621">
        <w:rPr>
          <w:rFonts w:ascii="Calibri" w:hAnsi="Calibri" w:cs="Calibri"/>
          <w:b/>
          <w:bCs/>
          <w:sz w:val="24"/>
          <w:szCs w:val="24"/>
          <w:highlight w:val="yellow"/>
        </w:rPr>
        <w:t xml:space="preserve"> bydra, kan verminder.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5F1D8B81" w14:textId="77777777" w:rsidR="000A4650" w:rsidRPr="00130621" w:rsidRDefault="000A4650" w:rsidP="000A4650">
      <w:pPr>
        <w:pStyle w:val="ListParagraph"/>
        <w:numPr>
          <w:ilvl w:val="0"/>
          <w:numId w:val="24"/>
        </w:numPr>
        <w:spacing w:line="240" w:lineRule="auto"/>
        <w:rPr>
          <w:rFonts w:ascii="Calibri" w:hAnsi="Calibri" w:cs="Calibri"/>
          <w:b/>
          <w:bCs/>
          <w:sz w:val="24"/>
          <w:szCs w:val="24"/>
          <w:highlight w:val="yellow"/>
        </w:rPr>
      </w:pPr>
      <w:r w:rsidRPr="00130621">
        <w:rPr>
          <w:rFonts w:ascii="Calibri" w:hAnsi="Calibri" w:cs="Calibri"/>
          <w:b/>
          <w:bCs/>
          <w:sz w:val="24"/>
          <w:szCs w:val="24"/>
          <w:highlight w:val="yellow"/>
        </w:rPr>
        <w:t xml:space="preserve">bewusmakingsveldtogte teen </w:t>
      </w:r>
      <w:proofErr w:type="spellStart"/>
      <w:r w:rsidRPr="00130621">
        <w:rPr>
          <w:rFonts w:ascii="Calibri" w:hAnsi="Calibri" w:cs="Calibri"/>
          <w:b/>
          <w:bCs/>
          <w:sz w:val="24"/>
          <w:szCs w:val="24"/>
          <w:highlight w:val="yellow"/>
        </w:rPr>
        <w:t>GGG</w:t>
      </w:r>
      <w:proofErr w:type="spellEnd"/>
      <w:r w:rsidRPr="00130621">
        <w:rPr>
          <w:rFonts w:ascii="Calibri" w:hAnsi="Calibri" w:cs="Calibri"/>
          <w:b/>
          <w:bCs/>
          <w:sz w:val="24"/>
          <w:szCs w:val="24"/>
          <w:highlight w:val="yellow"/>
        </w:rPr>
        <w:t xml:space="preserve"> by die skool ondersteun,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wat leerders oor respekvolle gedrag kan opvoed,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 en wat kan help om ’n veiliger skoolomgewing te skep. (</w:t>
      </w:r>
      <w:r w:rsidRPr="00130621">
        <w:rPr>
          <w:rFonts w:ascii="Segoe UI Symbol" w:hAnsi="Segoe UI Symbol" w:cs="Segoe UI Symbol"/>
          <w:b/>
          <w:bCs/>
          <w:sz w:val="24"/>
          <w:szCs w:val="24"/>
          <w:highlight w:val="yellow"/>
        </w:rPr>
        <w:t>🗸</w:t>
      </w:r>
      <w:r w:rsidRPr="00130621">
        <w:rPr>
          <w:rFonts w:ascii="Calibri" w:hAnsi="Calibri" w:cs="Calibri"/>
          <w:b/>
          <w:bCs/>
          <w:sz w:val="24"/>
          <w:szCs w:val="24"/>
          <w:highlight w:val="yellow"/>
        </w:rPr>
        <w:t>)</w:t>
      </w:r>
    </w:p>
    <w:p w14:paraId="3E113A78" w14:textId="77777777" w:rsidR="008D1346" w:rsidRPr="00130621" w:rsidRDefault="008D1346" w:rsidP="008D1346">
      <w:pPr>
        <w:spacing w:line="240" w:lineRule="auto"/>
        <w:ind w:left="720"/>
        <w:rPr>
          <w:rFonts w:ascii="Calibri" w:hAnsi="Calibri" w:cs="Calibri"/>
          <w:b/>
          <w:bCs/>
          <w:sz w:val="24"/>
          <w:szCs w:val="24"/>
          <w:highlight w:val="yellow"/>
        </w:rPr>
      </w:pPr>
    </w:p>
    <w:p w14:paraId="4ED1D236" w14:textId="73B1CF40" w:rsidR="00325CE0" w:rsidRPr="00130621" w:rsidRDefault="00325CE0" w:rsidP="008D1346">
      <w:pPr>
        <w:spacing w:line="240" w:lineRule="auto"/>
        <w:ind w:firstLine="720"/>
        <w:rPr>
          <w:rFonts w:ascii="Calibri" w:hAnsi="Calibri" w:cs="Calibri"/>
          <w:b/>
          <w:i/>
          <w:iCs/>
          <w:sz w:val="24"/>
          <w:szCs w:val="24"/>
          <w:highlight w:val="yellow"/>
        </w:rPr>
      </w:pPr>
      <w:r w:rsidRPr="00130621">
        <w:rPr>
          <w:rFonts w:ascii="Calibri" w:hAnsi="Calibri" w:cs="Calibri"/>
          <w:b/>
          <w:i/>
          <w:iCs/>
          <w:sz w:val="24"/>
          <w:szCs w:val="24"/>
          <w:highlight w:val="yellow"/>
        </w:rPr>
        <w:t xml:space="preserve">Enige EEN van </w:t>
      </w:r>
      <w:r w:rsidR="000A4650" w:rsidRPr="00130621">
        <w:rPr>
          <w:rFonts w:ascii="Calibri" w:hAnsi="Calibri" w:cs="Calibri"/>
          <w:b/>
          <w:i/>
          <w:iCs/>
          <w:sz w:val="24"/>
          <w:szCs w:val="24"/>
          <w:highlight w:val="yellow"/>
        </w:rPr>
        <w:t xml:space="preserve">die </w:t>
      </w:r>
      <w:r w:rsidRPr="00130621">
        <w:rPr>
          <w:rFonts w:ascii="Calibri" w:hAnsi="Calibri" w:cs="Calibri"/>
          <w:b/>
          <w:i/>
          <w:iCs/>
          <w:sz w:val="24"/>
          <w:szCs w:val="24"/>
          <w:highlight w:val="yellow"/>
        </w:rPr>
        <w:t xml:space="preserve">bogenoemde vir DRIE punte </w:t>
      </w:r>
    </w:p>
    <w:bookmarkEnd w:id="1"/>
    <w:p w14:paraId="1E9BC51B" w14:textId="77777777" w:rsidR="000A4650" w:rsidRPr="00130621" w:rsidRDefault="000A4650" w:rsidP="000A4650">
      <w:pPr>
        <w:spacing w:line="240" w:lineRule="auto"/>
        <w:ind w:left="709"/>
        <w:rPr>
          <w:rFonts w:ascii="Calibri" w:hAnsi="Calibri" w:cs="Calibri"/>
          <w:i/>
          <w:iCs/>
          <w:sz w:val="24"/>
          <w:szCs w:val="24"/>
          <w:highlight w:val="yellow"/>
        </w:rPr>
      </w:pPr>
      <w:r w:rsidRPr="00130621">
        <w:rPr>
          <w:rFonts w:ascii="Calibri" w:hAnsi="Calibri" w:cs="Calibri"/>
          <w:i/>
          <w:iCs/>
          <w:sz w:val="24"/>
          <w:szCs w:val="24"/>
          <w:highlight w:val="yellow"/>
        </w:rPr>
        <w:t>(d.w.s. EEN punt vir stelling, EEN punt vir motivering/verduideliking en EEN punt vir uitkoms)</w:t>
      </w:r>
    </w:p>
    <w:p w14:paraId="5214D3CA" w14:textId="46DBD2F2" w:rsidR="00D0322A" w:rsidRPr="00130621" w:rsidRDefault="00D0322A" w:rsidP="000A4650">
      <w:pPr>
        <w:spacing w:line="240" w:lineRule="auto"/>
        <w:ind w:left="9214"/>
        <w:rPr>
          <w:rFonts w:ascii="Calibri" w:hAnsi="Calibri" w:cs="Calibri"/>
          <w:sz w:val="24"/>
          <w:szCs w:val="24"/>
        </w:rPr>
      </w:pPr>
      <w:r w:rsidRPr="00130621">
        <w:rPr>
          <w:rFonts w:ascii="Calibri" w:hAnsi="Calibri" w:cs="Calibri"/>
          <w:sz w:val="24"/>
          <w:szCs w:val="24"/>
        </w:rPr>
        <w:t xml:space="preserve">             </w:t>
      </w:r>
      <w:r w:rsidRPr="00130621">
        <w:rPr>
          <w:rFonts w:ascii="Calibri" w:hAnsi="Calibri" w:cs="Calibri"/>
          <w:b/>
          <w:bCs/>
          <w:sz w:val="24"/>
          <w:szCs w:val="24"/>
        </w:rPr>
        <w:t xml:space="preserve">          [Totaal: 10]</w:t>
      </w:r>
    </w:p>
    <w:p w14:paraId="27D42217" w14:textId="77777777" w:rsidR="00CA42CC" w:rsidRPr="00130621" w:rsidRDefault="00CA42CC" w:rsidP="00CA42CC">
      <w:pPr>
        <w:rPr>
          <w:rFonts w:ascii="Calibri" w:hAnsi="Calibri" w:cs="Calibri"/>
        </w:rPr>
      </w:pPr>
    </w:p>
    <w:p w14:paraId="102C968A" w14:textId="77777777" w:rsidR="00CA42CC" w:rsidRPr="00130621" w:rsidRDefault="00CA42CC" w:rsidP="00CA42CC">
      <w:pPr>
        <w:rPr>
          <w:rFonts w:ascii="Calibri" w:hAnsi="Calibri" w:cs="Calibri"/>
        </w:rPr>
      </w:pPr>
    </w:p>
    <w:p w14:paraId="1997D8DE" w14:textId="77777777" w:rsidR="00CA42CC" w:rsidRPr="00130621" w:rsidRDefault="00CA42CC" w:rsidP="00CA42CC"/>
    <w:p w14:paraId="1A490085" w14:textId="0FC96C07" w:rsidR="002524A4" w:rsidRDefault="002524A4"/>
    <w:sectPr w:rsidR="002524A4" w:rsidSect="00CA42CC">
      <w:headerReference w:type="default" r:id="rId15"/>
      <w:footerReference w:type="default" r:id="rId16"/>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A1F97" w14:textId="77777777" w:rsidR="00DA1AD1" w:rsidRPr="00130621" w:rsidRDefault="00DA1AD1">
      <w:pPr>
        <w:spacing w:line="240" w:lineRule="auto"/>
      </w:pPr>
      <w:r w:rsidRPr="00130621">
        <w:separator/>
      </w:r>
    </w:p>
  </w:endnote>
  <w:endnote w:type="continuationSeparator" w:id="0">
    <w:p w14:paraId="5972BEBA" w14:textId="77777777" w:rsidR="00DA1AD1" w:rsidRPr="00130621" w:rsidRDefault="00DA1AD1">
      <w:pPr>
        <w:spacing w:line="240" w:lineRule="auto"/>
      </w:pPr>
      <w:r w:rsidRPr="00130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BC85F" w14:textId="44B595D3" w:rsidR="00CA42CC" w:rsidRPr="00130621" w:rsidRDefault="00CA42C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130621">
      <w:rPr>
        <w:rFonts w:ascii="Calibri" w:eastAsia="Cambria" w:hAnsi="Calibri" w:cs="Calibri"/>
        <w:color w:val="000000"/>
        <w:sz w:val="18"/>
        <w:szCs w:val="18"/>
      </w:rPr>
      <w:t xml:space="preserve">©2026 </w:t>
    </w:r>
    <w:proofErr w:type="spellStart"/>
    <w:r w:rsidRPr="00130621">
      <w:rPr>
        <w:rFonts w:ascii="Calibri" w:eastAsia="Cambria" w:hAnsi="Calibri" w:cs="Calibri"/>
        <w:color w:val="000000"/>
        <w:sz w:val="18"/>
        <w:szCs w:val="18"/>
      </w:rPr>
      <w:t>Teenactiv</w:t>
    </w:r>
    <w:proofErr w:type="spellEnd"/>
    <w:r w:rsidRPr="00130621">
      <w:rPr>
        <w:rFonts w:ascii="Calibri" w:eastAsia="Cambria" w:hAnsi="Calibri" w:cs="Calibri"/>
        <w:color w:val="000000"/>
        <w:sz w:val="18"/>
        <w:szCs w:val="18"/>
      </w:rPr>
      <w:t xml:space="preserve">                                                                           </w:t>
    </w:r>
    <w:r w:rsidRPr="00130621">
      <w:rPr>
        <w:rFonts w:ascii="Calibri" w:eastAsia="Cambria" w:hAnsi="Calibri" w:cs="Calibri"/>
        <w:color w:val="000000"/>
        <w:sz w:val="18"/>
        <w:szCs w:val="18"/>
      </w:rPr>
      <w:tab/>
    </w:r>
    <w:r w:rsidRPr="00130621">
      <w:rPr>
        <w:rFonts w:ascii="Calibri" w:eastAsia="Cambria" w:hAnsi="Calibri" w:cs="Calibri"/>
        <w:color w:val="000000"/>
        <w:sz w:val="18"/>
        <w:szCs w:val="18"/>
      </w:rPr>
      <w:tab/>
    </w:r>
    <w:r w:rsidRPr="00130621">
      <w:rPr>
        <w:rFonts w:ascii="Calibri" w:eastAsia="Cambria" w:hAnsi="Calibri" w:cs="Calibri"/>
        <w:color w:val="000000"/>
        <w:sz w:val="18"/>
        <w:szCs w:val="18"/>
      </w:rPr>
      <w:fldChar w:fldCharType="begin"/>
    </w:r>
    <w:r w:rsidRPr="00130621">
      <w:rPr>
        <w:rFonts w:ascii="Calibri" w:eastAsia="Cambria" w:hAnsi="Calibri" w:cs="Calibri"/>
        <w:color w:val="000000"/>
        <w:sz w:val="18"/>
        <w:szCs w:val="18"/>
      </w:rPr>
      <w:instrText>PAGE</w:instrText>
    </w:r>
    <w:r w:rsidRPr="00130621">
      <w:rPr>
        <w:rFonts w:ascii="Calibri" w:eastAsia="Cambria" w:hAnsi="Calibri" w:cs="Calibri"/>
        <w:color w:val="000000"/>
        <w:sz w:val="18"/>
        <w:szCs w:val="18"/>
      </w:rPr>
      <w:fldChar w:fldCharType="separate"/>
    </w:r>
    <w:r w:rsidRPr="00130621">
      <w:rPr>
        <w:rFonts w:ascii="Calibri" w:eastAsia="Cambria" w:hAnsi="Calibri" w:cs="Calibri"/>
        <w:color w:val="000000"/>
        <w:sz w:val="18"/>
        <w:szCs w:val="18"/>
      </w:rPr>
      <w:t>4</w:t>
    </w:r>
    <w:r w:rsidRPr="00130621">
      <w:rPr>
        <w:rFonts w:ascii="Calibri" w:eastAsia="Cambria" w:hAnsi="Calibri" w:cs="Calibri"/>
        <w:color w:val="000000"/>
        <w:sz w:val="18"/>
        <w:szCs w:val="18"/>
      </w:rPr>
      <w:fldChar w:fldCharType="end"/>
    </w:r>
    <w:r w:rsidRPr="00130621">
      <w:rPr>
        <w:rFonts w:ascii="Calibri" w:eastAsia="Cambria" w:hAnsi="Calibri" w:cs="Calibri"/>
        <w:color w:val="000000"/>
        <w:sz w:val="18"/>
        <w:szCs w:val="18"/>
      </w:rPr>
      <w:tab/>
      <w:t xml:space="preserve">                                                      </w:t>
    </w:r>
    <w:r w:rsidRPr="00130621">
      <w:rPr>
        <w:rFonts w:ascii="Calibri" w:eastAsia="Cambria" w:hAnsi="Calibri" w:cs="Calibri"/>
        <w:color w:val="000000"/>
        <w:sz w:val="18"/>
        <w:szCs w:val="18"/>
      </w:rPr>
      <w:tab/>
    </w:r>
    <w:hyperlink r:id="rId1" w:history="1">
      <w:r w:rsidRPr="00130621">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66BF0" w14:textId="77777777" w:rsidR="00DA1AD1" w:rsidRPr="00130621" w:rsidRDefault="00DA1AD1">
      <w:pPr>
        <w:spacing w:line="240" w:lineRule="auto"/>
      </w:pPr>
      <w:r w:rsidRPr="00130621">
        <w:separator/>
      </w:r>
    </w:p>
  </w:footnote>
  <w:footnote w:type="continuationSeparator" w:id="0">
    <w:p w14:paraId="427B361C" w14:textId="77777777" w:rsidR="00DA1AD1" w:rsidRPr="00130621" w:rsidRDefault="00DA1AD1">
      <w:pPr>
        <w:spacing w:line="240" w:lineRule="auto"/>
      </w:pPr>
      <w:r w:rsidRPr="00130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64874" w14:textId="77777777" w:rsidR="00CA42CC" w:rsidRPr="00130621" w:rsidRDefault="00CA42CC">
    <w:pPr>
      <w:pStyle w:val="Header"/>
    </w:pPr>
    <w:r w:rsidRPr="00130621">
      <w:drawing>
        <wp:anchor distT="0" distB="0" distL="114300" distR="114300" simplePos="0" relativeHeight="251658240" behindDoc="1" locked="0" layoutInCell="1" allowOverlap="1" wp14:anchorId="73C2786B" wp14:editId="0692A0B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1E17"/>
    <w:multiLevelType w:val="hybridMultilevel"/>
    <w:tmpl w:val="FC249C6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6157558"/>
    <w:multiLevelType w:val="hybridMultilevel"/>
    <w:tmpl w:val="DF9CFFC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EC36EC1"/>
    <w:multiLevelType w:val="hybridMultilevel"/>
    <w:tmpl w:val="7018A3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2345443B"/>
    <w:multiLevelType w:val="hybridMultilevel"/>
    <w:tmpl w:val="BAF848D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25090F2B"/>
    <w:multiLevelType w:val="hybridMultilevel"/>
    <w:tmpl w:val="21A8905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5" w15:restartNumberingAfterBreak="0">
    <w:nsid w:val="29D04AB8"/>
    <w:multiLevelType w:val="hybridMultilevel"/>
    <w:tmpl w:val="B18267C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6" w15:restartNumberingAfterBreak="0">
    <w:nsid w:val="31112832"/>
    <w:multiLevelType w:val="hybridMultilevel"/>
    <w:tmpl w:val="9D24EB9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2B62DBF"/>
    <w:multiLevelType w:val="hybridMultilevel"/>
    <w:tmpl w:val="5A643F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3A174CA"/>
    <w:multiLevelType w:val="hybridMultilevel"/>
    <w:tmpl w:val="82B4D6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9" w15:restartNumberingAfterBreak="0">
    <w:nsid w:val="36767C4D"/>
    <w:multiLevelType w:val="hybridMultilevel"/>
    <w:tmpl w:val="E9D6481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39040466"/>
    <w:multiLevelType w:val="hybridMultilevel"/>
    <w:tmpl w:val="ECC6F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D9508DA"/>
    <w:multiLevelType w:val="hybridMultilevel"/>
    <w:tmpl w:val="65248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A7809FC"/>
    <w:multiLevelType w:val="hybridMultilevel"/>
    <w:tmpl w:val="B8E26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BF63233"/>
    <w:multiLevelType w:val="hybridMultilevel"/>
    <w:tmpl w:val="22880C7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D913F3C"/>
    <w:multiLevelType w:val="hybridMultilevel"/>
    <w:tmpl w:val="5A5AC7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638C4B96"/>
    <w:multiLevelType w:val="hybridMultilevel"/>
    <w:tmpl w:val="A5B226BE"/>
    <w:lvl w:ilvl="0" w:tplc="04360001">
      <w:start w:val="1"/>
      <w:numFmt w:val="bullet"/>
      <w:lvlText w:val=""/>
      <w:lvlJc w:val="left"/>
      <w:pPr>
        <w:ind w:left="1440" w:hanging="360"/>
      </w:pPr>
      <w:rPr>
        <w:rFonts w:ascii="Symbol" w:hAnsi="Symbol" w:hint="default"/>
      </w:rPr>
    </w:lvl>
    <w:lvl w:ilvl="1" w:tplc="953E035C">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 w15:restartNumberingAfterBreak="0">
    <w:nsid w:val="647356FD"/>
    <w:multiLevelType w:val="hybridMultilevel"/>
    <w:tmpl w:val="D5B8854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7" w15:restartNumberingAfterBreak="0">
    <w:nsid w:val="706B1367"/>
    <w:multiLevelType w:val="hybridMultilevel"/>
    <w:tmpl w:val="23EEE45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720273F4"/>
    <w:multiLevelType w:val="hybridMultilevel"/>
    <w:tmpl w:val="5438816E"/>
    <w:lvl w:ilvl="0" w:tplc="04360001">
      <w:start w:val="1"/>
      <w:numFmt w:val="bullet"/>
      <w:lvlText w:val=""/>
      <w:lvlJc w:val="left"/>
      <w:pPr>
        <w:ind w:left="1440" w:hanging="360"/>
      </w:pPr>
      <w:rPr>
        <w:rFonts w:ascii="Symbol" w:hAnsi="Symbol" w:hint="default"/>
      </w:rPr>
    </w:lvl>
    <w:lvl w:ilvl="1" w:tplc="D8FCEB90">
      <w:numFmt w:val="bullet"/>
      <w:lvlText w:val="•"/>
      <w:lvlJc w:val="left"/>
      <w:pPr>
        <w:ind w:left="2160" w:hanging="360"/>
      </w:pPr>
      <w:rPr>
        <w:rFonts w:ascii="Calibri" w:eastAsiaTheme="minorHAns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9" w15:restartNumberingAfterBreak="0">
    <w:nsid w:val="74111156"/>
    <w:multiLevelType w:val="hybridMultilevel"/>
    <w:tmpl w:val="9D16C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634F8D"/>
    <w:multiLevelType w:val="hybridMultilevel"/>
    <w:tmpl w:val="2F6E14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7D236E23"/>
    <w:multiLevelType w:val="hybridMultilevel"/>
    <w:tmpl w:val="F800C2E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F3C64A5"/>
    <w:multiLevelType w:val="hybridMultilevel"/>
    <w:tmpl w:val="CC22C6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7F40088D"/>
    <w:multiLevelType w:val="hybridMultilevel"/>
    <w:tmpl w:val="49A6B520"/>
    <w:lvl w:ilvl="0" w:tplc="19C29D18">
      <w:numFmt w:val="bullet"/>
      <w:lvlText w:val="•"/>
      <w:lvlJc w:val="left"/>
      <w:pPr>
        <w:ind w:left="1080" w:hanging="360"/>
      </w:pPr>
      <w:rPr>
        <w:rFonts w:ascii="Calibri" w:eastAsiaTheme="minorHAnsi" w:hAnsi="Calibri" w:cs="Calibri" w:hint="default"/>
      </w:rPr>
    </w:lvl>
    <w:lvl w:ilvl="1" w:tplc="04360003" w:tentative="1">
      <w:start w:val="1"/>
      <w:numFmt w:val="bullet"/>
      <w:lvlText w:val="o"/>
      <w:lvlJc w:val="left"/>
      <w:pPr>
        <w:ind w:left="1800" w:hanging="360"/>
      </w:pPr>
      <w:rPr>
        <w:rFonts w:ascii="Courier New" w:hAnsi="Courier New" w:cs="Courier New" w:hint="default"/>
      </w:rPr>
    </w:lvl>
    <w:lvl w:ilvl="2" w:tplc="04360005" w:tentative="1">
      <w:start w:val="1"/>
      <w:numFmt w:val="bullet"/>
      <w:lvlText w:val=""/>
      <w:lvlJc w:val="left"/>
      <w:pPr>
        <w:ind w:left="2520" w:hanging="360"/>
      </w:pPr>
      <w:rPr>
        <w:rFonts w:ascii="Wingdings" w:hAnsi="Wingdings" w:hint="default"/>
      </w:rPr>
    </w:lvl>
    <w:lvl w:ilvl="3" w:tplc="04360001" w:tentative="1">
      <w:start w:val="1"/>
      <w:numFmt w:val="bullet"/>
      <w:lvlText w:val=""/>
      <w:lvlJc w:val="left"/>
      <w:pPr>
        <w:ind w:left="3240" w:hanging="360"/>
      </w:pPr>
      <w:rPr>
        <w:rFonts w:ascii="Symbol" w:hAnsi="Symbol" w:hint="default"/>
      </w:rPr>
    </w:lvl>
    <w:lvl w:ilvl="4" w:tplc="04360003" w:tentative="1">
      <w:start w:val="1"/>
      <w:numFmt w:val="bullet"/>
      <w:lvlText w:val="o"/>
      <w:lvlJc w:val="left"/>
      <w:pPr>
        <w:ind w:left="3960" w:hanging="360"/>
      </w:pPr>
      <w:rPr>
        <w:rFonts w:ascii="Courier New" w:hAnsi="Courier New" w:cs="Courier New" w:hint="default"/>
      </w:rPr>
    </w:lvl>
    <w:lvl w:ilvl="5" w:tplc="04360005" w:tentative="1">
      <w:start w:val="1"/>
      <w:numFmt w:val="bullet"/>
      <w:lvlText w:val=""/>
      <w:lvlJc w:val="left"/>
      <w:pPr>
        <w:ind w:left="4680" w:hanging="360"/>
      </w:pPr>
      <w:rPr>
        <w:rFonts w:ascii="Wingdings" w:hAnsi="Wingdings" w:hint="default"/>
      </w:rPr>
    </w:lvl>
    <w:lvl w:ilvl="6" w:tplc="04360001" w:tentative="1">
      <w:start w:val="1"/>
      <w:numFmt w:val="bullet"/>
      <w:lvlText w:val=""/>
      <w:lvlJc w:val="left"/>
      <w:pPr>
        <w:ind w:left="5400" w:hanging="360"/>
      </w:pPr>
      <w:rPr>
        <w:rFonts w:ascii="Symbol" w:hAnsi="Symbol" w:hint="default"/>
      </w:rPr>
    </w:lvl>
    <w:lvl w:ilvl="7" w:tplc="04360003" w:tentative="1">
      <w:start w:val="1"/>
      <w:numFmt w:val="bullet"/>
      <w:lvlText w:val="o"/>
      <w:lvlJc w:val="left"/>
      <w:pPr>
        <w:ind w:left="6120" w:hanging="360"/>
      </w:pPr>
      <w:rPr>
        <w:rFonts w:ascii="Courier New" w:hAnsi="Courier New" w:cs="Courier New" w:hint="default"/>
      </w:rPr>
    </w:lvl>
    <w:lvl w:ilvl="8" w:tplc="04360005" w:tentative="1">
      <w:start w:val="1"/>
      <w:numFmt w:val="bullet"/>
      <w:lvlText w:val=""/>
      <w:lvlJc w:val="left"/>
      <w:pPr>
        <w:ind w:left="6840" w:hanging="360"/>
      </w:pPr>
      <w:rPr>
        <w:rFonts w:ascii="Wingdings" w:hAnsi="Wingdings" w:hint="default"/>
      </w:rPr>
    </w:lvl>
  </w:abstractNum>
  <w:num w:numId="1" w16cid:durableId="730809669">
    <w:abstractNumId w:val="12"/>
  </w:num>
  <w:num w:numId="2" w16cid:durableId="1181892858">
    <w:abstractNumId w:val="1"/>
  </w:num>
  <w:num w:numId="3" w16cid:durableId="1800149614">
    <w:abstractNumId w:val="22"/>
  </w:num>
  <w:num w:numId="4" w16cid:durableId="580262365">
    <w:abstractNumId w:val="3"/>
  </w:num>
  <w:num w:numId="5" w16cid:durableId="811795816">
    <w:abstractNumId w:val="8"/>
  </w:num>
  <w:num w:numId="6" w16cid:durableId="740448835">
    <w:abstractNumId w:val="5"/>
  </w:num>
  <w:num w:numId="7" w16cid:durableId="1569998844">
    <w:abstractNumId w:val="16"/>
  </w:num>
  <w:num w:numId="8" w16cid:durableId="1495996362">
    <w:abstractNumId w:val="13"/>
  </w:num>
  <w:num w:numId="9" w16cid:durableId="422842068">
    <w:abstractNumId w:val="21"/>
  </w:num>
  <w:num w:numId="10" w16cid:durableId="41364643">
    <w:abstractNumId w:val="6"/>
  </w:num>
  <w:num w:numId="11" w16cid:durableId="1117526972">
    <w:abstractNumId w:val="20"/>
  </w:num>
  <w:num w:numId="12" w16cid:durableId="691414181">
    <w:abstractNumId w:val="14"/>
  </w:num>
  <w:num w:numId="13" w16cid:durableId="977494859">
    <w:abstractNumId w:val="9"/>
  </w:num>
  <w:num w:numId="14" w16cid:durableId="239948343">
    <w:abstractNumId w:val="17"/>
  </w:num>
  <w:num w:numId="15" w16cid:durableId="920600479">
    <w:abstractNumId w:val="0"/>
  </w:num>
  <w:num w:numId="16" w16cid:durableId="1419714233">
    <w:abstractNumId w:val="2"/>
  </w:num>
  <w:num w:numId="17" w16cid:durableId="853690371">
    <w:abstractNumId w:val="15"/>
  </w:num>
  <w:num w:numId="18" w16cid:durableId="1589801778">
    <w:abstractNumId w:val="18"/>
  </w:num>
  <w:num w:numId="19" w16cid:durableId="902758428">
    <w:abstractNumId w:val="4"/>
  </w:num>
  <w:num w:numId="20" w16cid:durableId="832181721">
    <w:abstractNumId w:val="23"/>
  </w:num>
  <w:num w:numId="21" w16cid:durableId="1786849876">
    <w:abstractNumId w:val="7"/>
  </w:num>
  <w:num w:numId="22" w16cid:durableId="1068697319">
    <w:abstractNumId w:val="19"/>
  </w:num>
  <w:num w:numId="23" w16cid:durableId="1588464372">
    <w:abstractNumId w:val="11"/>
  </w:num>
  <w:num w:numId="24" w16cid:durableId="1128938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CC"/>
    <w:rsid w:val="00017392"/>
    <w:rsid w:val="00061D3C"/>
    <w:rsid w:val="0009577C"/>
    <w:rsid w:val="000A4650"/>
    <w:rsid w:val="000C78D7"/>
    <w:rsid w:val="000D3DD2"/>
    <w:rsid w:val="000E7EE4"/>
    <w:rsid w:val="000F1F48"/>
    <w:rsid w:val="00113A38"/>
    <w:rsid w:val="00116C9A"/>
    <w:rsid w:val="00124BD9"/>
    <w:rsid w:val="00130621"/>
    <w:rsid w:val="0017548D"/>
    <w:rsid w:val="001911D0"/>
    <w:rsid w:val="001C61DD"/>
    <w:rsid w:val="001E3C64"/>
    <w:rsid w:val="001F57CF"/>
    <w:rsid w:val="002079A1"/>
    <w:rsid w:val="00215315"/>
    <w:rsid w:val="00220A02"/>
    <w:rsid w:val="0022173C"/>
    <w:rsid w:val="00247AF7"/>
    <w:rsid w:val="002524A4"/>
    <w:rsid w:val="00274000"/>
    <w:rsid w:val="002877A5"/>
    <w:rsid w:val="002A2A05"/>
    <w:rsid w:val="002C353E"/>
    <w:rsid w:val="002C5E7D"/>
    <w:rsid w:val="002D49BA"/>
    <w:rsid w:val="002E3DB0"/>
    <w:rsid w:val="002E59CF"/>
    <w:rsid w:val="002E7A62"/>
    <w:rsid w:val="002F4F5E"/>
    <w:rsid w:val="00306500"/>
    <w:rsid w:val="003113C8"/>
    <w:rsid w:val="00325CE0"/>
    <w:rsid w:val="0034686A"/>
    <w:rsid w:val="0037046E"/>
    <w:rsid w:val="003825A5"/>
    <w:rsid w:val="00395834"/>
    <w:rsid w:val="003A50CC"/>
    <w:rsid w:val="003B3BF1"/>
    <w:rsid w:val="003D4D1D"/>
    <w:rsid w:val="00403144"/>
    <w:rsid w:val="004177FC"/>
    <w:rsid w:val="00427A65"/>
    <w:rsid w:val="00435A47"/>
    <w:rsid w:val="00444222"/>
    <w:rsid w:val="004452ED"/>
    <w:rsid w:val="004506AB"/>
    <w:rsid w:val="004A20C6"/>
    <w:rsid w:val="004B1745"/>
    <w:rsid w:val="004B2E80"/>
    <w:rsid w:val="004B4669"/>
    <w:rsid w:val="004C250B"/>
    <w:rsid w:val="004E0791"/>
    <w:rsid w:val="00501312"/>
    <w:rsid w:val="005134B9"/>
    <w:rsid w:val="005215FD"/>
    <w:rsid w:val="0054623B"/>
    <w:rsid w:val="00562061"/>
    <w:rsid w:val="005C4FBC"/>
    <w:rsid w:val="005D368C"/>
    <w:rsid w:val="005D7C38"/>
    <w:rsid w:val="005F7242"/>
    <w:rsid w:val="006000B6"/>
    <w:rsid w:val="00614836"/>
    <w:rsid w:val="006357F7"/>
    <w:rsid w:val="0064321D"/>
    <w:rsid w:val="00646F4B"/>
    <w:rsid w:val="00651EF7"/>
    <w:rsid w:val="00651FD0"/>
    <w:rsid w:val="00672A84"/>
    <w:rsid w:val="006C6571"/>
    <w:rsid w:val="006D2D9D"/>
    <w:rsid w:val="006D3E60"/>
    <w:rsid w:val="007003AB"/>
    <w:rsid w:val="00702502"/>
    <w:rsid w:val="00707074"/>
    <w:rsid w:val="007311E7"/>
    <w:rsid w:val="00740586"/>
    <w:rsid w:val="00747AF2"/>
    <w:rsid w:val="007834DB"/>
    <w:rsid w:val="007A132A"/>
    <w:rsid w:val="007A167D"/>
    <w:rsid w:val="007B196E"/>
    <w:rsid w:val="007D0F1D"/>
    <w:rsid w:val="007E00D8"/>
    <w:rsid w:val="007E3609"/>
    <w:rsid w:val="008002A7"/>
    <w:rsid w:val="00843BAF"/>
    <w:rsid w:val="00877125"/>
    <w:rsid w:val="008A7B75"/>
    <w:rsid w:val="008C09B5"/>
    <w:rsid w:val="008D1346"/>
    <w:rsid w:val="008E64BB"/>
    <w:rsid w:val="00900C74"/>
    <w:rsid w:val="00906945"/>
    <w:rsid w:val="00941EB7"/>
    <w:rsid w:val="009A7F13"/>
    <w:rsid w:val="009C4921"/>
    <w:rsid w:val="00A0635F"/>
    <w:rsid w:val="00A23711"/>
    <w:rsid w:val="00A44F6A"/>
    <w:rsid w:val="00A5508E"/>
    <w:rsid w:val="00A5653A"/>
    <w:rsid w:val="00A609D3"/>
    <w:rsid w:val="00A7243E"/>
    <w:rsid w:val="00A81636"/>
    <w:rsid w:val="00A873BE"/>
    <w:rsid w:val="00AA0847"/>
    <w:rsid w:val="00AA5191"/>
    <w:rsid w:val="00AD37DA"/>
    <w:rsid w:val="00AE1871"/>
    <w:rsid w:val="00B04625"/>
    <w:rsid w:val="00B20E8A"/>
    <w:rsid w:val="00B2577F"/>
    <w:rsid w:val="00B324A2"/>
    <w:rsid w:val="00B33080"/>
    <w:rsid w:val="00B67D56"/>
    <w:rsid w:val="00BB26A6"/>
    <w:rsid w:val="00BB3D84"/>
    <w:rsid w:val="00BC0143"/>
    <w:rsid w:val="00BE08A4"/>
    <w:rsid w:val="00C04E24"/>
    <w:rsid w:val="00C37DCF"/>
    <w:rsid w:val="00C92FF1"/>
    <w:rsid w:val="00CA42CC"/>
    <w:rsid w:val="00CB0B17"/>
    <w:rsid w:val="00CB3C64"/>
    <w:rsid w:val="00CC1861"/>
    <w:rsid w:val="00CD612A"/>
    <w:rsid w:val="00D0322A"/>
    <w:rsid w:val="00D06546"/>
    <w:rsid w:val="00D242FD"/>
    <w:rsid w:val="00D4284B"/>
    <w:rsid w:val="00D55075"/>
    <w:rsid w:val="00D66B6E"/>
    <w:rsid w:val="00D924EF"/>
    <w:rsid w:val="00DA1AD1"/>
    <w:rsid w:val="00DF0966"/>
    <w:rsid w:val="00E02B44"/>
    <w:rsid w:val="00E16534"/>
    <w:rsid w:val="00E34896"/>
    <w:rsid w:val="00E53035"/>
    <w:rsid w:val="00EB3164"/>
    <w:rsid w:val="00EC7273"/>
    <w:rsid w:val="00ED2672"/>
    <w:rsid w:val="00ED2A50"/>
    <w:rsid w:val="00ED6838"/>
    <w:rsid w:val="00EE025F"/>
    <w:rsid w:val="00F0282A"/>
    <w:rsid w:val="00F12FD7"/>
    <w:rsid w:val="00F1303A"/>
    <w:rsid w:val="00F20740"/>
    <w:rsid w:val="00F33870"/>
    <w:rsid w:val="00F37955"/>
    <w:rsid w:val="00F62C28"/>
    <w:rsid w:val="00F700A9"/>
    <w:rsid w:val="00F71C7B"/>
    <w:rsid w:val="00F80F19"/>
    <w:rsid w:val="00F9768D"/>
    <w:rsid w:val="00FA76F2"/>
    <w:rsid w:val="00FB534E"/>
    <w:rsid w:val="00FE2265"/>
    <w:rsid w:val="00FE69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4E39"/>
  <w15:chartTrackingRefBased/>
  <w15:docId w15:val="{0D13E021-C110-451B-B864-028FB3DB0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CC"/>
    <w:rPr>
      <w:lang w:val="af-ZA"/>
    </w:rPr>
  </w:style>
  <w:style w:type="paragraph" w:styleId="Heading1">
    <w:name w:val="heading 1"/>
    <w:basedOn w:val="Normal"/>
    <w:next w:val="Normal"/>
    <w:link w:val="Heading1Char"/>
    <w:uiPriority w:val="9"/>
    <w:qFormat/>
    <w:rsid w:val="00CA4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2C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2C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A42C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A42C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A42C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A42C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A42C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A4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2C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2C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A42C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A42C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A42C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A42C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A42C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A4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2C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2C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A42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42CC"/>
    <w:rPr>
      <w:i/>
      <w:iCs/>
      <w:color w:val="404040" w:themeColor="text1" w:themeTint="BF"/>
    </w:rPr>
  </w:style>
  <w:style w:type="paragraph" w:styleId="ListParagraph">
    <w:name w:val="List Paragraph"/>
    <w:basedOn w:val="Normal"/>
    <w:uiPriority w:val="34"/>
    <w:qFormat/>
    <w:rsid w:val="00CA42CC"/>
    <w:pPr>
      <w:ind w:left="720"/>
      <w:contextualSpacing/>
    </w:pPr>
  </w:style>
  <w:style w:type="character" w:styleId="IntenseEmphasis">
    <w:name w:val="Intense Emphasis"/>
    <w:basedOn w:val="DefaultParagraphFont"/>
    <w:uiPriority w:val="21"/>
    <w:qFormat/>
    <w:rsid w:val="00CA42CC"/>
    <w:rPr>
      <w:i/>
      <w:iCs/>
      <w:color w:val="0F4761" w:themeColor="accent1" w:themeShade="BF"/>
    </w:rPr>
  </w:style>
  <w:style w:type="character" w:styleId="IntenseReference">
    <w:name w:val="Intense Reference"/>
    <w:basedOn w:val="DefaultParagraphFont"/>
    <w:uiPriority w:val="32"/>
    <w:qFormat/>
    <w:rsid w:val="00CA42CC"/>
    <w:rPr>
      <w:b/>
      <w:bCs/>
      <w:smallCaps/>
      <w:color w:val="0F4761" w:themeColor="accent1" w:themeShade="BF"/>
      <w:spacing w:val="5"/>
    </w:rPr>
  </w:style>
  <w:style w:type="character" w:styleId="Hyperlink">
    <w:name w:val="Hyperlink"/>
    <w:basedOn w:val="DefaultParagraphFont"/>
    <w:uiPriority w:val="99"/>
    <w:unhideWhenUsed/>
    <w:rsid w:val="00CA42CC"/>
    <w:rPr>
      <w:color w:val="467886" w:themeColor="hyperlink"/>
      <w:u w:val="single"/>
    </w:rPr>
  </w:style>
  <w:style w:type="paragraph" w:styleId="Header">
    <w:name w:val="header"/>
    <w:basedOn w:val="Normal"/>
    <w:link w:val="HeaderChar"/>
    <w:uiPriority w:val="99"/>
    <w:unhideWhenUsed/>
    <w:rsid w:val="00CA42CC"/>
    <w:pPr>
      <w:tabs>
        <w:tab w:val="center" w:pos="4680"/>
        <w:tab w:val="right" w:pos="9360"/>
      </w:tabs>
      <w:spacing w:line="240" w:lineRule="auto"/>
    </w:pPr>
  </w:style>
  <w:style w:type="character" w:customStyle="1" w:styleId="HeaderChar">
    <w:name w:val="Header Char"/>
    <w:basedOn w:val="DefaultParagraphFont"/>
    <w:link w:val="Header"/>
    <w:uiPriority w:val="99"/>
    <w:rsid w:val="00CA42CC"/>
  </w:style>
  <w:style w:type="table" w:styleId="TableGrid">
    <w:name w:val="Table Grid"/>
    <w:basedOn w:val="TableNormal"/>
    <w:uiPriority w:val="39"/>
    <w:rsid w:val="00CA42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A42CC"/>
    <w:pPr>
      <w:spacing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306500"/>
    <w:rPr>
      <w:color w:val="605E5C"/>
      <w:shd w:val="clear" w:color="auto" w:fill="E1DFDD"/>
    </w:rPr>
  </w:style>
  <w:style w:type="paragraph" w:styleId="NormalWeb">
    <w:name w:val="Normal (Web)"/>
    <w:basedOn w:val="Normal"/>
    <w:uiPriority w:val="99"/>
    <w:semiHidden/>
    <w:unhideWhenUsed/>
    <w:rsid w:val="00CC1861"/>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67D56"/>
    <w:rPr>
      <w:sz w:val="16"/>
      <w:szCs w:val="16"/>
    </w:rPr>
  </w:style>
  <w:style w:type="paragraph" w:styleId="CommentText">
    <w:name w:val="annotation text"/>
    <w:basedOn w:val="Normal"/>
    <w:link w:val="CommentTextChar"/>
    <w:uiPriority w:val="99"/>
    <w:unhideWhenUsed/>
    <w:rsid w:val="00B67D56"/>
    <w:pPr>
      <w:spacing w:line="240" w:lineRule="auto"/>
    </w:pPr>
    <w:rPr>
      <w:sz w:val="20"/>
      <w:szCs w:val="20"/>
    </w:rPr>
  </w:style>
  <w:style w:type="character" w:customStyle="1" w:styleId="CommentTextChar">
    <w:name w:val="Comment Text Char"/>
    <w:basedOn w:val="DefaultParagraphFont"/>
    <w:link w:val="CommentText"/>
    <w:uiPriority w:val="99"/>
    <w:rsid w:val="00B67D56"/>
    <w:rPr>
      <w:sz w:val="20"/>
      <w:szCs w:val="20"/>
    </w:rPr>
  </w:style>
  <w:style w:type="paragraph" w:styleId="CommentSubject">
    <w:name w:val="annotation subject"/>
    <w:basedOn w:val="CommentText"/>
    <w:next w:val="CommentText"/>
    <w:link w:val="CommentSubjectChar"/>
    <w:uiPriority w:val="99"/>
    <w:semiHidden/>
    <w:unhideWhenUsed/>
    <w:rsid w:val="00B67D56"/>
    <w:rPr>
      <w:b/>
      <w:bCs/>
    </w:rPr>
  </w:style>
  <w:style w:type="character" w:customStyle="1" w:styleId="CommentSubjectChar">
    <w:name w:val="Comment Subject Char"/>
    <w:basedOn w:val="CommentTextChar"/>
    <w:link w:val="CommentSubject"/>
    <w:uiPriority w:val="99"/>
    <w:semiHidden/>
    <w:rsid w:val="00B67D56"/>
    <w:rPr>
      <w:b/>
      <w:bCs/>
      <w:sz w:val="20"/>
      <w:szCs w:val="20"/>
    </w:rPr>
  </w:style>
  <w:style w:type="paragraph" w:styleId="Footer">
    <w:name w:val="footer"/>
    <w:basedOn w:val="Normal"/>
    <w:link w:val="FooterChar"/>
    <w:uiPriority w:val="99"/>
    <w:unhideWhenUsed/>
    <w:rsid w:val="005D368C"/>
    <w:pPr>
      <w:tabs>
        <w:tab w:val="center" w:pos="4513"/>
        <w:tab w:val="right" w:pos="9026"/>
      </w:tabs>
      <w:spacing w:line="240" w:lineRule="auto"/>
    </w:pPr>
  </w:style>
  <w:style w:type="character" w:customStyle="1" w:styleId="FooterChar">
    <w:name w:val="Footer Char"/>
    <w:basedOn w:val="DefaultParagraphFont"/>
    <w:link w:val="Footer"/>
    <w:uiPriority w:val="99"/>
    <w:rsid w:val="005D368C"/>
  </w:style>
  <w:style w:type="character" w:styleId="PlaceholderText">
    <w:name w:val="Placeholder Text"/>
    <w:basedOn w:val="DefaultParagraphFont"/>
    <w:uiPriority w:val="99"/>
    <w:semiHidden/>
    <w:rsid w:val="000A465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src.ac.za/news/review/violence-against-women-in-south-africa-intersecting-vulnerabiliti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ofiannanfoundation.org/gender-equality-and-inclusio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85F9-4B90-4788-B852-091E3117900A}">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84C70B4D-7386-4E22-A113-EA3732D2CEDD}">
  <ds:schemaRefs>
    <ds:schemaRef ds:uri="http://schemas.microsoft.com/sharepoint/v3/contenttype/forms"/>
  </ds:schemaRefs>
</ds:datastoreItem>
</file>

<file path=customXml/itemProps3.xml><?xml version="1.0" encoding="utf-8"?>
<ds:datastoreItem xmlns:ds="http://schemas.openxmlformats.org/officeDocument/2006/customXml" ds:itemID="{942958CD-DD93-4E17-A6FE-F3FB34B47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9</cp:revision>
  <dcterms:created xsi:type="dcterms:W3CDTF">2026-06-10T20:44:00Z</dcterms:created>
  <dcterms:modified xsi:type="dcterms:W3CDTF">2026-06-11T05:20:00Z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98b44822-36dc-41d0-a890-4aac4e391276</vt:lpwstr>
  </property>
  <property fmtid="{D5CDD505-2E9C-101B-9397-08002B2CF9AE}" pid="4" name="MediaServiceImageTags">
    <vt:lpwstr/>
  </property>
</Properties>
</file>