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7795" w14:textId="6CE95391" w:rsidR="009E6ABE" w:rsidRDefault="00E75C9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37C362" wp14:editId="4C4F5B0C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37796" w14:textId="77777777" w:rsidR="009E6ABE" w:rsidRDefault="009E6ABE">
      <w:pPr>
        <w:jc w:val="center"/>
        <w:rPr>
          <w:rFonts w:eastAsia="Calibri" w:cs="Calibri"/>
          <w:sz w:val="28"/>
          <w:szCs w:val="28"/>
          <w:u w:val="single"/>
        </w:rPr>
      </w:pPr>
    </w:p>
    <w:p w14:paraId="37D37797" w14:textId="5B67D136" w:rsidR="009E6ABE" w:rsidRDefault="007A7FD2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>
        <w:rPr>
          <w:rFonts w:eastAsia="Calibri" w:cs="Calibri"/>
          <w:b/>
          <w:bCs/>
          <w:sz w:val="28"/>
          <w:szCs w:val="28"/>
          <w:u w:val="single"/>
        </w:rPr>
        <w:t>Lesson 7</w:t>
      </w:r>
      <w:r w:rsidR="00E75C9E">
        <w:rPr>
          <w:rFonts w:eastAsia="Calibri" w:cs="Calibri"/>
          <w:b/>
          <w:bCs/>
          <w:sz w:val="28"/>
          <w:szCs w:val="28"/>
          <w:u w:val="single"/>
        </w:rPr>
        <w:t xml:space="preserve"> – Worksheet </w:t>
      </w:r>
      <w:r w:rsidR="0075726D">
        <w:rPr>
          <w:rFonts w:eastAsia="Calibri" w:cs="Calibri"/>
          <w:b/>
          <w:bCs/>
          <w:sz w:val="28"/>
          <w:szCs w:val="28"/>
          <w:u w:val="single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02017" w:rsidRPr="00902017" w14:paraId="3C1C4EEC" w14:textId="77777777" w:rsidTr="0006231F">
        <w:trPr>
          <w:trHeight w:val="704"/>
        </w:trPr>
        <w:tc>
          <w:tcPr>
            <w:tcW w:w="936" w:type="dxa"/>
            <w:vAlign w:val="bottom"/>
          </w:tcPr>
          <w:p w14:paraId="56A8646F" w14:textId="77777777" w:rsidR="00902017" w:rsidRPr="00902017" w:rsidRDefault="00902017" w:rsidP="00902017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250C8AA7" wp14:editId="6D2FF71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521E140" w14:textId="135454B8" w:rsidR="00902017" w:rsidRPr="00902017" w:rsidRDefault="00902017" w:rsidP="00902017">
            <w:pPr>
              <w:rPr>
                <w:rFonts w:eastAsia="Calibri" w:cs="Calibri"/>
                <w:b/>
                <w:sz w:val="28"/>
                <w:szCs w:val="28"/>
              </w:rPr>
            </w:pP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Activity 1: </w:t>
            </w:r>
            <w:r>
              <w:rPr>
                <w:rFonts w:eastAsia="Calibri" w:cs="Calibri"/>
                <w:b/>
                <w:sz w:val="28"/>
                <w:szCs w:val="28"/>
              </w:rPr>
              <w:t>Defining Sexuality</w:t>
            </w:r>
            <w:r w:rsidR="005F44D3">
              <w:rPr>
                <w:rFonts w:eastAsia="Calibri" w:cs="Calibri"/>
                <w:b/>
                <w:sz w:val="28"/>
                <w:szCs w:val="28"/>
              </w:rPr>
              <w:t xml:space="preserve"> &amp; Identity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Terms</w:t>
            </w:r>
          </w:p>
          <w:p w14:paraId="4FCB0F71" w14:textId="33E91550" w:rsidR="00902017" w:rsidRPr="00902017" w:rsidRDefault="00902017" w:rsidP="00902017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</w:rPr>
              <w:t xml:space="preserve">Complete the following activity </w:t>
            </w:r>
            <w:r w:rsidRPr="00902017">
              <w:rPr>
                <w:rFonts w:eastAsia="Calibri" w:cs="Calibri"/>
                <w:bCs/>
              </w:rPr>
              <w:t>in pairs</w:t>
            </w:r>
            <w:r>
              <w:rPr>
                <w:rFonts w:eastAsia="Calibri" w:cs="Calibri"/>
                <w:bCs/>
              </w:rPr>
              <w:t>.</w:t>
            </w:r>
          </w:p>
        </w:tc>
      </w:tr>
    </w:tbl>
    <w:p w14:paraId="59818472" w14:textId="77777777" w:rsidR="00902017" w:rsidRDefault="00902017">
      <w:pPr>
        <w:jc w:val="center"/>
        <w:rPr>
          <w:rFonts w:eastAsia="Calibri" w:cs="Calibri"/>
          <w:sz w:val="28"/>
          <w:szCs w:val="28"/>
          <w:u w:val="single"/>
        </w:rPr>
      </w:pPr>
    </w:p>
    <w:p w14:paraId="37D37798" w14:textId="3F62A0F6" w:rsidR="009E6ABE" w:rsidRDefault="0047378B">
      <w:r>
        <w:t>R</w:t>
      </w:r>
      <w:r w:rsidRPr="0047378B">
        <w:t>ead through the terms below. Discuss what each term means and write a short definition in the space provided.</w:t>
      </w:r>
    </w:p>
    <w:p w14:paraId="4F45DBCD" w14:textId="77777777" w:rsidR="0047378B" w:rsidRPr="00CD733A" w:rsidRDefault="0047378B">
      <w:pPr>
        <w:rPr>
          <w:sz w:val="12"/>
          <w:szCs w:val="12"/>
        </w:rPr>
      </w:pPr>
    </w:p>
    <w:p w14:paraId="25FE78CC" w14:textId="44D89A0B" w:rsidR="0047378B" w:rsidRDefault="00CD733A">
      <w:r w:rsidRPr="00CD733A">
        <w:t>You do not need to have perfect definitions yet. The purpose of this activity is to see what you already know before we discuss the terms as a class.</w:t>
      </w:r>
    </w:p>
    <w:p w14:paraId="57A9704E" w14:textId="77777777" w:rsidR="00215A65" w:rsidRDefault="00215A65"/>
    <w:p w14:paraId="334CD895" w14:textId="1F521AA4" w:rsidR="00CC2C33" w:rsidRDefault="00CC2C33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60A8241" wp14:editId="667967DB">
                <wp:simplePos x="0" y="0"/>
                <wp:positionH relativeFrom="margin">
                  <wp:posOffset>3558117</wp:posOffset>
                </wp:positionH>
                <wp:positionV relativeFrom="paragraph">
                  <wp:posOffset>164253</wp:posOffset>
                </wp:positionV>
                <wp:extent cx="2990850" cy="946150"/>
                <wp:effectExtent l="19050" t="19050" r="19050" b="25400"/>
                <wp:wrapNone/>
                <wp:docPr id="21151770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9461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D2B16" w14:textId="3A5E32FA" w:rsidR="00C544EF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b. </w:t>
                            </w:r>
                            <w:r w:rsidR="00C544EF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Gender</w:t>
                            </w:r>
                          </w:p>
                          <w:p w14:paraId="00E449A4" w14:textId="5A9218A5" w:rsidR="00C544EF" w:rsidRPr="00253C1B" w:rsidRDefault="00253C1B" w:rsidP="00253C1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53C1B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How a person experiences and expresses themselves as male, female, both or neither.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A8241" id="Rectangle: Rounded Corners 1" o:spid="_x0000_s1026" style="position:absolute;margin-left:280.15pt;margin-top:12.95pt;width:235.5pt;height:74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" filled="f" strokecolor="#501549" strokeweight="2.25pt">
                <v:textbox>
                  <w:txbxContent>
                    <w:p w14:paraId="36AD2B16" w14:textId="3A5E32FA" w:rsidR="00C544EF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b. </w:t>
                      </w:r>
                      <w:r w:rsidR="00C544EF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Gender</w:t>
                      </w:r>
                    </w:p>
                    <w:p w14:paraId="00E449A4" w14:textId="5A9218A5" w:rsidR="00C544EF" w:rsidRPr="00253C1B" w:rsidRDefault="00253C1B" w:rsidP="00253C1B">
                      <w:pPr>
                        <w:rPr>
                          <w:b/>
                          <w:bCs/>
                        </w:rPr>
                      </w:pPr>
                      <w:r w:rsidRPr="00253C1B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How a person experiences and expresses themselves as male, female, both or neither.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019FE61" wp14:editId="3EB56B8A">
                <wp:simplePos x="0" y="0"/>
                <wp:positionH relativeFrom="column">
                  <wp:posOffset>14817</wp:posOffset>
                </wp:positionH>
                <wp:positionV relativeFrom="paragraph">
                  <wp:posOffset>164042</wp:posOffset>
                </wp:positionV>
                <wp:extent cx="2990850" cy="878416"/>
                <wp:effectExtent l="19050" t="19050" r="19050" b="17145"/>
                <wp:wrapNone/>
                <wp:docPr id="127148729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CF666" w14:textId="7D7BCD9D" w:rsidR="00035E1D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a. </w:t>
                            </w:r>
                            <w:r w:rsidR="000D127C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Bio</w:t>
                            </w:r>
                            <w:r w:rsidR="00090593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logical s</w:t>
                            </w:r>
                            <w:r w:rsidR="00480834" w:rsidRPr="00480834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ex</w:t>
                            </w:r>
                          </w:p>
                          <w:p w14:paraId="2630836E" w14:textId="055E31FA" w:rsidR="00480834" w:rsidRPr="00B06AEA" w:rsidRDefault="00B06AEA" w:rsidP="00B06AEA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B06AEA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 xml:space="preserve">The biological attributes a person is born </w:t>
                            </w:r>
                            <w:r w:rsidR="002F0C40" w:rsidRPr="00B06AEA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with</w:t>
                            </w:r>
                            <w:r w:rsidRPr="00B06AEA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 xml:space="preserve"> </w:t>
                            </w:r>
                            <w:r w:rsidR="002F0C40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(</w:t>
                            </w:r>
                            <w:r w:rsidRPr="00B06AEA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 xml:space="preserve">male or </w:t>
                            </w:r>
                            <w:r w:rsidRPr="002F0C40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female</w:t>
                            </w:r>
                            <w:r w:rsidR="002F0C40" w:rsidRPr="002F0C40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9FE61" id="_x0000_s1027" style="position:absolute;margin-left:1.15pt;margin-top:12.9pt;width:235.5pt;height:69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" filled="f" strokecolor="#501549" strokeweight="2.25pt">
                <v:textbox>
                  <w:txbxContent>
                    <w:p w14:paraId="15ECF666" w14:textId="7D7BCD9D" w:rsidR="00035E1D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a. </w:t>
                      </w:r>
                      <w:r w:rsidR="000D127C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Bio</w:t>
                      </w:r>
                      <w:r w:rsidR="00090593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logical s</w:t>
                      </w:r>
                      <w:r w:rsidR="00480834" w:rsidRPr="00480834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ex</w:t>
                      </w:r>
                    </w:p>
                    <w:p w14:paraId="2630836E" w14:textId="055E31FA" w:rsidR="00480834" w:rsidRPr="00B06AEA" w:rsidRDefault="00B06AEA" w:rsidP="00B06AEA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B06AEA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 xml:space="preserve">The biological attributes a person is born </w:t>
                      </w:r>
                      <w:r w:rsidR="002F0C40" w:rsidRPr="00B06AEA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with</w:t>
                      </w:r>
                      <w:r w:rsidRPr="00B06AEA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 xml:space="preserve"> </w:t>
                      </w:r>
                      <w:r w:rsidR="002F0C40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(</w:t>
                      </w:r>
                      <w:r w:rsidRPr="00B06AEA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 xml:space="preserve">male or </w:t>
                      </w:r>
                      <w:r w:rsidRPr="002F0C40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female</w:t>
                      </w:r>
                      <w:r w:rsidR="002F0C40" w:rsidRPr="002F0C40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).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531C5B" w14:textId="52E4670C" w:rsidR="00CC2C33" w:rsidRDefault="00CC2C33"/>
    <w:p w14:paraId="7663D583" w14:textId="4F317386" w:rsidR="00CD733A" w:rsidRDefault="00CD733A"/>
    <w:p w14:paraId="5F83CF07" w14:textId="77777777" w:rsidR="00CD733A" w:rsidRDefault="00CD733A"/>
    <w:p w14:paraId="652D1633" w14:textId="77777777" w:rsidR="00CC2C33" w:rsidRDefault="00CC2C33"/>
    <w:p w14:paraId="6BD9384B" w14:textId="77777777" w:rsidR="00CC2C33" w:rsidRDefault="00CC2C33"/>
    <w:p w14:paraId="5AA681B1" w14:textId="77777777" w:rsidR="00CC2C33" w:rsidRDefault="00CC2C33"/>
    <w:p w14:paraId="06B1BEC8" w14:textId="757251A3" w:rsidR="00CC2C33" w:rsidRDefault="00CC2C33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B2D373" wp14:editId="38BF1C4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990850" cy="878416"/>
                <wp:effectExtent l="19050" t="19050" r="19050" b="17145"/>
                <wp:wrapNone/>
                <wp:docPr id="8960654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C51BE" w14:textId="462ADD1F" w:rsidR="00C544EF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c. </w:t>
                            </w:r>
                            <w:r w:rsidR="00C544EF" w:rsidRPr="00480834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Sex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ual Orientation</w:t>
                            </w:r>
                          </w:p>
                          <w:p w14:paraId="5D12E3EE" w14:textId="23232FF8" w:rsidR="00C544EF" w:rsidRPr="00A752E6" w:rsidRDefault="00A752E6" w:rsidP="00A752E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752E6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Who a person is attracted to.</w:t>
                            </w:r>
                            <w:r w:rsidRPr="00A752E6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2D373" id="_x0000_s1028" style="position:absolute;margin-left:0;margin-top:1.5pt;width:235.5pt;height:69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" filled="f" strokecolor="#501549" strokeweight="2.25pt">
                <v:textbox>
                  <w:txbxContent>
                    <w:p w14:paraId="16AC51BE" w14:textId="462ADD1F" w:rsidR="00C544EF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c. </w:t>
                      </w:r>
                      <w:r w:rsidR="00C544EF" w:rsidRPr="00480834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Sex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ual Orientation</w:t>
                      </w:r>
                    </w:p>
                    <w:p w14:paraId="5D12E3EE" w14:textId="23232FF8" w:rsidR="00C544EF" w:rsidRPr="00A752E6" w:rsidRDefault="00A752E6" w:rsidP="00A752E6">
                      <w:pPr>
                        <w:rPr>
                          <w:b/>
                          <w:bCs/>
                        </w:rPr>
                      </w:pPr>
                      <w:r w:rsidRPr="00A752E6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Who a person is attracted to.</w:t>
                      </w:r>
                      <w:r w:rsidRPr="00A752E6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FC951CB" wp14:editId="0819B93F">
                <wp:simplePos x="0" y="0"/>
                <wp:positionH relativeFrom="margin">
                  <wp:posOffset>3564255</wp:posOffset>
                </wp:positionH>
                <wp:positionV relativeFrom="paragraph">
                  <wp:posOffset>19050</wp:posOffset>
                </wp:positionV>
                <wp:extent cx="2990850" cy="878205"/>
                <wp:effectExtent l="19050" t="19050" r="19050" b="17145"/>
                <wp:wrapNone/>
                <wp:docPr id="17826835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2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4511E" w14:textId="6B2242EC" w:rsidR="00C1546C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d. </w:t>
                            </w:r>
                            <w:r w:rsidR="00437B77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LGBTQIA+</w:t>
                            </w:r>
                          </w:p>
                          <w:p w14:paraId="158AC7A5" w14:textId="57487211" w:rsidR="00C1546C" w:rsidRPr="00804E64" w:rsidRDefault="00804E64" w:rsidP="00804E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04E64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An un umbrella term for different sexual orientations and gender identities.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951CB" id="_x0000_s1029" style="position:absolute;margin-left:280.65pt;margin-top:1.5pt;width:235.5pt;height:69.1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" filled="f" strokecolor="#501549" strokeweight="2.25pt">
                <v:textbox>
                  <w:txbxContent>
                    <w:p w14:paraId="5DE4511E" w14:textId="6B2242EC" w:rsidR="00C1546C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d. </w:t>
                      </w:r>
                      <w:r w:rsidR="00437B77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LGBTQIA+</w:t>
                      </w:r>
                    </w:p>
                    <w:p w14:paraId="158AC7A5" w14:textId="57487211" w:rsidR="00C1546C" w:rsidRPr="00804E64" w:rsidRDefault="00804E64" w:rsidP="00804E64">
                      <w:pPr>
                        <w:rPr>
                          <w:b/>
                          <w:bCs/>
                        </w:rPr>
                      </w:pPr>
                      <w:r w:rsidRPr="00804E64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An un umbrella term for different sexual orientations and gender identities.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222519" w14:textId="77777777" w:rsidR="00CC2C33" w:rsidRDefault="00CC2C33"/>
    <w:p w14:paraId="47CA332B" w14:textId="77777777" w:rsidR="00CC2C33" w:rsidRDefault="00CC2C33"/>
    <w:p w14:paraId="02DC5153" w14:textId="77777777" w:rsidR="00CC2C33" w:rsidRDefault="00CC2C33"/>
    <w:p w14:paraId="047D9F73" w14:textId="77777777" w:rsidR="00CC2C33" w:rsidRDefault="00CC2C33"/>
    <w:p w14:paraId="5A84242A" w14:textId="77777777" w:rsidR="00CC2C33" w:rsidRDefault="00CC2C33"/>
    <w:p w14:paraId="471ECB80" w14:textId="48CEC514" w:rsidR="00CC2C33" w:rsidRDefault="00CC2C33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F6B6E27" wp14:editId="4712EAE8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90850" cy="878416"/>
                <wp:effectExtent l="19050" t="19050" r="19050" b="17145"/>
                <wp:wrapNone/>
                <wp:docPr id="10655883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A9149" w14:textId="0C8B4F86" w:rsidR="00C1546C" w:rsidRDefault="00C1546C" w:rsidP="00C1546C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e. </w:t>
                            </w:r>
                            <w:r w:rsidR="00437B77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Lesbian</w:t>
                            </w:r>
                          </w:p>
                          <w:p w14:paraId="27E63F30" w14:textId="7D9F818D" w:rsidR="00C1546C" w:rsidRPr="00421787" w:rsidRDefault="00421787" w:rsidP="0042178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21787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Women who are attracted to other women.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B6E27" id="_x0000_s1030" style="position:absolute;margin-left:0;margin-top:1.45pt;width:235.5pt;height:69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" filled="f" strokecolor="#501549" strokeweight="2.25pt">
                <v:textbox>
                  <w:txbxContent>
                    <w:p w14:paraId="3BCA9149" w14:textId="0C8B4F86" w:rsidR="00C1546C" w:rsidRDefault="00C1546C" w:rsidP="00C1546C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e. </w:t>
                      </w:r>
                      <w:r w:rsidR="00437B77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Lesbian</w:t>
                      </w:r>
                    </w:p>
                    <w:p w14:paraId="27E63F30" w14:textId="7D9F818D" w:rsidR="00C1546C" w:rsidRPr="00421787" w:rsidRDefault="00421787" w:rsidP="00421787">
                      <w:pPr>
                        <w:rPr>
                          <w:b/>
                          <w:bCs/>
                        </w:rPr>
                      </w:pPr>
                      <w:r w:rsidRPr="00421787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Women who are attracted to other women.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280212B" wp14:editId="2EB1A470">
                <wp:simplePos x="0" y="0"/>
                <wp:positionH relativeFrom="margin">
                  <wp:posOffset>3564255</wp:posOffset>
                </wp:positionH>
                <wp:positionV relativeFrom="paragraph">
                  <wp:posOffset>18415</wp:posOffset>
                </wp:positionV>
                <wp:extent cx="2990850" cy="878205"/>
                <wp:effectExtent l="19050" t="19050" r="19050" b="17145"/>
                <wp:wrapNone/>
                <wp:docPr id="122088644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2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E31A7" w14:textId="5B71519D" w:rsidR="00F82EAF" w:rsidRDefault="00F82EAF" w:rsidP="00F82EAF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f. </w:t>
                            </w:r>
                            <w:r w:rsidR="00437B77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Gay</w:t>
                            </w:r>
                          </w:p>
                          <w:p w14:paraId="464A6280" w14:textId="072BAB08" w:rsidR="00F82EAF" w:rsidRPr="005671D3" w:rsidRDefault="005671D3" w:rsidP="005671D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671D3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Men who are attracted exclusively to other 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0212B" id="_x0000_s1031" style="position:absolute;margin-left:280.65pt;margin-top:1.45pt;width:235.5pt;height:69.1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" filled="f" strokecolor="#501549" strokeweight="2.25pt">
                <v:textbox>
                  <w:txbxContent>
                    <w:p w14:paraId="6FFE31A7" w14:textId="5B71519D" w:rsidR="00F82EAF" w:rsidRDefault="00F82EAF" w:rsidP="00F82EAF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f. </w:t>
                      </w:r>
                      <w:r w:rsidR="00437B77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Gay</w:t>
                      </w:r>
                    </w:p>
                    <w:p w14:paraId="464A6280" w14:textId="072BAB08" w:rsidR="00F82EAF" w:rsidRPr="005671D3" w:rsidRDefault="005671D3" w:rsidP="005671D3">
                      <w:pPr>
                        <w:rPr>
                          <w:b/>
                          <w:bCs/>
                        </w:rPr>
                      </w:pPr>
                      <w:r w:rsidRPr="005671D3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Men who are attracted exclusively to other men.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C22164" w14:textId="77777777" w:rsidR="00CC2C33" w:rsidRDefault="00CC2C33"/>
    <w:p w14:paraId="3B3700F1" w14:textId="77777777" w:rsidR="00CC2C33" w:rsidRDefault="00CC2C33"/>
    <w:p w14:paraId="59850B96" w14:textId="6B746266" w:rsidR="00CC2C33" w:rsidRDefault="00CC2C33">
      <w:pPr>
        <w:rPr>
          <w:noProof/>
        </w:rPr>
      </w:pPr>
    </w:p>
    <w:p w14:paraId="0F9AD08D" w14:textId="77777777" w:rsidR="00CC2C33" w:rsidRDefault="00CC2C33">
      <w:pPr>
        <w:rPr>
          <w:noProof/>
        </w:rPr>
      </w:pPr>
    </w:p>
    <w:p w14:paraId="1206761D" w14:textId="77777777" w:rsidR="00CC2C33" w:rsidRDefault="00CC2C33">
      <w:pPr>
        <w:rPr>
          <w:noProof/>
        </w:rPr>
      </w:pPr>
    </w:p>
    <w:p w14:paraId="6D377245" w14:textId="11CC800B" w:rsidR="00CC2C33" w:rsidRDefault="00090008"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2F4A21E" wp14:editId="141C88B9">
                <wp:simplePos x="0" y="0"/>
                <wp:positionH relativeFrom="margin">
                  <wp:posOffset>3566583</wp:posOffset>
                </wp:positionH>
                <wp:positionV relativeFrom="paragraph">
                  <wp:posOffset>15874</wp:posOffset>
                </wp:positionV>
                <wp:extent cx="2990850" cy="963083"/>
                <wp:effectExtent l="19050" t="19050" r="19050" b="27940"/>
                <wp:wrapNone/>
                <wp:docPr id="9929341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96308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D1A86" w14:textId="5F5B9157" w:rsidR="00233832" w:rsidRDefault="00233832" w:rsidP="00233832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h. </w:t>
                            </w:r>
                            <w:r w:rsidR="009B09A8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Queer</w:t>
                            </w:r>
                          </w:p>
                          <w:p w14:paraId="1405E43D" w14:textId="25B5E445" w:rsidR="00233832" w:rsidRPr="00090008" w:rsidRDefault="00090008" w:rsidP="000900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90008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Sexual orientations or gender identities that do not fit traditional ideas about sexuality or gender.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4A21E" id="_x0000_s1032" style="position:absolute;margin-left:280.85pt;margin-top:1.25pt;width:235.5pt;height:75.8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" filled="f" strokecolor="#501549" strokeweight="2.25pt">
                <v:textbox>
                  <w:txbxContent>
                    <w:p w14:paraId="5E3D1A86" w14:textId="5F5B9157" w:rsidR="00233832" w:rsidRDefault="00233832" w:rsidP="00233832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h. </w:t>
                      </w:r>
                      <w:r w:rsidR="009B09A8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Queer</w:t>
                      </w:r>
                    </w:p>
                    <w:p w14:paraId="1405E43D" w14:textId="25B5E445" w:rsidR="00233832" w:rsidRPr="00090008" w:rsidRDefault="00090008" w:rsidP="00090008">
                      <w:pPr>
                        <w:rPr>
                          <w:b/>
                          <w:bCs/>
                        </w:rPr>
                      </w:pPr>
                      <w:r w:rsidRPr="00090008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Sexual orientations or gender identities that do not fit traditional ideas about sexuality or gender.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2C33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496439D" wp14:editId="1AB919B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90850" cy="878416"/>
                <wp:effectExtent l="19050" t="19050" r="19050" b="17145"/>
                <wp:wrapNone/>
                <wp:docPr id="107900485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4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08B72" w14:textId="51BA8197" w:rsidR="00F82EAF" w:rsidRDefault="00F82EAF" w:rsidP="00F82EAF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g. </w:t>
                            </w:r>
                            <w:r w:rsidR="009B09A8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Bisexual</w:t>
                            </w:r>
                          </w:p>
                          <w:p w14:paraId="786AAE00" w14:textId="2490D4A3" w:rsidR="00F82EAF" w:rsidRPr="001A19C1" w:rsidRDefault="001A19C1" w:rsidP="001A19C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19C1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Men and women who are attracted to both women and 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6439D" id="_x0000_s1033" style="position:absolute;margin-left:0;margin-top:1.45pt;width:235.5pt;height:69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" filled="f" strokecolor="#501549" strokeweight="2.25pt">
                <v:textbox>
                  <w:txbxContent>
                    <w:p w14:paraId="7B908B72" w14:textId="51BA8197" w:rsidR="00F82EAF" w:rsidRDefault="00F82EAF" w:rsidP="00F82EAF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g. </w:t>
                      </w:r>
                      <w:r w:rsidR="009B09A8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Bisexual</w:t>
                      </w:r>
                    </w:p>
                    <w:p w14:paraId="786AAE00" w14:textId="2490D4A3" w:rsidR="00F82EAF" w:rsidRPr="001A19C1" w:rsidRDefault="001A19C1" w:rsidP="001A19C1">
                      <w:pPr>
                        <w:rPr>
                          <w:b/>
                          <w:bCs/>
                        </w:rPr>
                      </w:pPr>
                      <w:r w:rsidRPr="001A19C1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Men and women who are attracted to both women and men.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047A40" w14:textId="77777777" w:rsidR="00CC2C33" w:rsidRDefault="00CC2C33"/>
    <w:p w14:paraId="5E903B28" w14:textId="77777777" w:rsidR="00CC2C33" w:rsidRDefault="00CC2C33"/>
    <w:p w14:paraId="7D5DB2D8" w14:textId="77777777" w:rsidR="00CC2C33" w:rsidRDefault="00CC2C33"/>
    <w:p w14:paraId="1DFB328B" w14:textId="77777777" w:rsidR="00CC2C33" w:rsidRDefault="00CC2C33"/>
    <w:p w14:paraId="5D8903E7" w14:textId="77777777" w:rsidR="00CC2C33" w:rsidRDefault="00CC2C33"/>
    <w:p w14:paraId="37D377B1" w14:textId="3D21486D" w:rsidR="009E6ABE" w:rsidRDefault="0075726D" w:rsidP="00CC2C3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D3E6295" wp14:editId="5E8CE80F">
                <wp:simplePos x="0" y="0"/>
                <wp:positionH relativeFrom="margin">
                  <wp:posOffset>3566583</wp:posOffset>
                </wp:positionH>
                <wp:positionV relativeFrom="paragraph">
                  <wp:posOffset>17780</wp:posOffset>
                </wp:positionV>
                <wp:extent cx="2990850" cy="971550"/>
                <wp:effectExtent l="19050" t="19050" r="19050" b="19050"/>
                <wp:wrapNone/>
                <wp:docPr id="3814780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9715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5BCE9" w14:textId="5F7E2093" w:rsidR="009B09A8" w:rsidRDefault="009B09A8" w:rsidP="009B09A8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j. Intersex</w:t>
                            </w:r>
                          </w:p>
                          <w:p w14:paraId="08690061" w14:textId="200DC3E4" w:rsidR="009B09A8" w:rsidRPr="0075726D" w:rsidRDefault="0075726D" w:rsidP="0075726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5726D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A person who is born with biological sex characteristics that do not fit within typical male or female categories.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3E6295" id="_x0000_s1034" style="position:absolute;margin-left:280.85pt;margin-top:1.4pt;width:235.5pt;height:76.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" filled="f" strokecolor="#501549" strokeweight="2.25pt">
                <v:textbox>
                  <w:txbxContent>
                    <w:p w14:paraId="0755BCE9" w14:textId="5F7E2093" w:rsidR="009B09A8" w:rsidRDefault="009B09A8" w:rsidP="009B09A8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j. Intersex</w:t>
                      </w:r>
                    </w:p>
                    <w:p w14:paraId="08690061" w14:textId="200DC3E4" w:rsidR="009B09A8" w:rsidRPr="0075726D" w:rsidRDefault="0075726D" w:rsidP="0075726D">
                      <w:pPr>
                        <w:rPr>
                          <w:b/>
                          <w:bCs/>
                        </w:rPr>
                      </w:pPr>
                      <w:r w:rsidRPr="0075726D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A person who is born with biological sex characteristics that do not fit within typical male or female categories.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2C33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A872EE0" wp14:editId="2BD5F6E6">
                <wp:simplePos x="0" y="0"/>
                <wp:positionH relativeFrom="column">
                  <wp:posOffset>2117</wp:posOffset>
                </wp:positionH>
                <wp:positionV relativeFrom="paragraph">
                  <wp:posOffset>17780</wp:posOffset>
                </wp:positionV>
                <wp:extent cx="2990850" cy="920750"/>
                <wp:effectExtent l="19050" t="19050" r="19050" b="12700"/>
                <wp:wrapNone/>
                <wp:docPr id="39267085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501549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CE376" w14:textId="2B0720EB" w:rsidR="004C75FA" w:rsidRDefault="004C75FA" w:rsidP="004C75FA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 xml:space="preserve">i. </w:t>
                            </w:r>
                            <w:r w:rsidR="009B09A8"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Transgender</w:t>
                            </w:r>
                          </w:p>
                          <w:p w14:paraId="7C060242" w14:textId="7EB6B3A7" w:rsidR="004C75FA" w:rsidRPr="007B3B7B" w:rsidRDefault="007B3B7B" w:rsidP="007B3B7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3B7B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n-GB"/>
                              </w:rPr>
                              <w:t>A person whose gender identity is not the same as the sex registered for them at birth.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72EE0" id="_x0000_s1035" style="position:absolute;margin-left:.15pt;margin-top:1.4pt;width:235.5pt;height:72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" filled="f" strokecolor="#501549" strokeweight="2.25pt">
                <v:textbox>
                  <w:txbxContent>
                    <w:p w14:paraId="230CE376" w14:textId="2B0720EB" w:rsidR="004C75FA" w:rsidRDefault="004C75FA" w:rsidP="004C75FA">
                      <w:pP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 xml:space="preserve">i. </w:t>
                      </w:r>
                      <w:r w:rsidR="009B09A8"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  <w:t>Transgender</w:t>
                      </w:r>
                    </w:p>
                    <w:p w14:paraId="7C060242" w14:textId="7EB6B3A7" w:rsidR="004C75FA" w:rsidRPr="007B3B7B" w:rsidRDefault="007B3B7B" w:rsidP="007B3B7B">
                      <w:pPr>
                        <w:rPr>
                          <w:b/>
                          <w:bCs/>
                        </w:rPr>
                      </w:pPr>
                      <w:r w:rsidRPr="007B3B7B">
                        <w:rPr>
                          <w:b/>
                          <w:bCs/>
                          <w:color w:val="000000" w:themeColor="text1"/>
                          <w:highlight w:val="yellow"/>
                          <w:lang w:val="en-GB"/>
                        </w:rPr>
                        <w:t>A person whose gender identity is not the same as the sex registered for them at birth.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D377B2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37D377B3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37D377B4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37D377B5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8"/>
          <w:szCs w:val="28"/>
        </w:rPr>
      </w:pPr>
    </w:p>
    <w:p w14:paraId="6B8747C3" w14:textId="77777777" w:rsidR="0085417C" w:rsidRDefault="0085417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color w:val="00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417C" w:rsidRPr="00902017" w14:paraId="496CB596" w14:textId="77777777" w:rsidTr="0006231F">
        <w:trPr>
          <w:trHeight w:val="704"/>
        </w:trPr>
        <w:tc>
          <w:tcPr>
            <w:tcW w:w="936" w:type="dxa"/>
            <w:vAlign w:val="bottom"/>
          </w:tcPr>
          <w:p w14:paraId="1A25E89B" w14:textId="77777777" w:rsidR="0085417C" w:rsidRPr="00902017" w:rsidRDefault="0085417C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60300" behindDoc="0" locked="0" layoutInCell="1" hidden="0" allowOverlap="1" wp14:anchorId="6A7F0C30" wp14:editId="27037F5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6163568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B593ABB" w14:textId="45A17B32" w:rsidR="0085417C" w:rsidRPr="00902017" w:rsidRDefault="0085417C" w:rsidP="0006231F">
            <w:pPr>
              <w:rPr>
                <w:rFonts w:eastAsia="Calibri" w:cs="Calibri"/>
                <w:b/>
                <w:sz w:val="28"/>
                <w:szCs w:val="28"/>
              </w:rPr>
            </w:pP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Matching Sexuality &amp; Identity Terms</w:t>
            </w:r>
          </w:p>
          <w:p w14:paraId="692EF4A8" w14:textId="77777777" w:rsidR="0085417C" w:rsidRPr="00902017" w:rsidRDefault="0085417C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</w:rPr>
              <w:t xml:space="preserve">Complete the following activity </w:t>
            </w:r>
            <w:r w:rsidRPr="00902017">
              <w:rPr>
                <w:rFonts w:eastAsia="Calibri" w:cs="Calibri"/>
                <w:bCs/>
              </w:rPr>
              <w:t>in pairs</w:t>
            </w:r>
            <w:r>
              <w:rPr>
                <w:rFonts w:eastAsia="Calibri" w:cs="Calibri"/>
                <w:bCs/>
              </w:rPr>
              <w:t>.</w:t>
            </w:r>
          </w:p>
        </w:tc>
      </w:tr>
    </w:tbl>
    <w:p w14:paraId="00C82AFD" w14:textId="77777777" w:rsidR="0085417C" w:rsidRDefault="0085417C" w:rsidP="00B95A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b/>
          <w:bCs/>
          <w:color w:val="000000"/>
          <w:sz w:val="28"/>
          <w:szCs w:val="28"/>
        </w:rPr>
      </w:pPr>
    </w:p>
    <w:p w14:paraId="6CC03608" w14:textId="077CA4C1" w:rsidR="00B95A53" w:rsidRDefault="00B95A53" w:rsidP="00B95A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M</w:t>
      </w:r>
      <w:r w:rsidRPr="00B95A53">
        <w:rPr>
          <w:rFonts w:eastAsia="Calibri" w:cs="Calibri"/>
          <w:color w:val="000000"/>
        </w:rPr>
        <w:t>atch each term in Column A with the correct example or explanation in Column B.</w:t>
      </w:r>
      <w:r>
        <w:rPr>
          <w:rFonts w:eastAsia="Calibri" w:cs="Calibri"/>
          <w:color w:val="000000"/>
        </w:rPr>
        <w:t xml:space="preserve"> </w:t>
      </w:r>
      <w:r w:rsidRPr="00B95A53">
        <w:rPr>
          <w:rFonts w:eastAsia="Calibri" w:cs="Calibri"/>
          <w:color w:val="000000"/>
        </w:rPr>
        <w:t>Draw a line from the term to the correct example or explanation. Use each answer only once.</w:t>
      </w:r>
    </w:p>
    <w:p w14:paraId="37D377B8" w14:textId="67DCDF80" w:rsidR="009E6ABE" w:rsidRPr="00090CD1" w:rsidRDefault="009E6ABE" w:rsidP="00090C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b/>
          <w:bCs/>
          <w:color w:val="000000"/>
          <w:sz w:val="28"/>
          <w:szCs w:val="28"/>
        </w:rPr>
      </w:pPr>
    </w:p>
    <w:tbl>
      <w:tblPr>
        <w:tblStyle w:val="a"/>
        <w:tblW w:w="10177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1843"/>
        <w:gridCol w:w="3544"/>
        <w:gridCol w:w="4790"/>
      </w:tblGrid>
      <w:tr w:rsidR="00090CD1" w14:paraId="7968729D" w14:textId="77777777" w:rsidTr="007430AB">
        <w:tc>
          <w:tcPr>
            <w:tcW w:w="1843" w:type="dxa"/>
            <w:shd w:val="clear" w:color="auto" w:fill="F2F2F2" w:themeFill="background1" w:themeFillShade="F2"/>
          </w:tcPr>
          <w:p w14:paraId="1F095020" w14:textId="61C6AE41" w:rsidR="00090CD1" w:rsidRPr="00090CD1" w:rsidRDefault="00090CD1" w:rsidP="0053260D">
            <w:pPr>
              <w:spacing w:line="259" w:lineRule="auto"/>
              <w:jc w:val="center"/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</w:pPr>
            <w:r w:rsidRPr="00090CD1"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  <w:t>Column A</w:t>
            </w:r>
          </w:p>
        </w:tc>
        <w:tc>
          <w:tcPr>
            <w:tcW w:w="3544" w:type="dxa"/>
          </w:tcPr>
          <w:p w14:paraId="4353AFC5" w14:textId="77777777" w:rsidR="00090CD1" w:rsidRPr="00090CD1" w:rsidRDefault="00090CD1" w:rsidP="0053260D">
            <w:pPr>
              <w:spacing w:line="259" w:lineRule="auto"/>
              <w:jc w:val="center"/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90" w:type="dxa"/>
          </w:tcPr>
          <w:p w14:paraId="7C8AF1BA" w14:textId="2E2D15CA" w:rsidR="00090CD1" w:rsidRPr="00090CD1" w:rsidRDefault="00090CD1" w:rsidP="00743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jc w:val="center"/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</w:pPr>
            <w:r w:rsidRPr="00090CD1">
              <w:rPr>
                <w:rFonts w:eastAsia="Calibri" w:cs="Calibri"/>
                <w:b/>
                <w:bCs/>
                <w:color w:val="000000"/>
                <w:sz w:val="22"/>
                <w:szCs w:val="22"/>
              </w:rPr>
              <w:t>Column B</w:t>
            </w:r>
          </w:p>
        </w:tc>
      </w:tr>
      <w:tr w:rsidR="00090CD1" w14:paraId="2A16F7A6" w14:textId="77777777" w:rsidTr="007430AB">
        <w:tc>
          <w:tcPr>
            <w:tcW w:w="1843" w:type="dxa"/>
            <w:tcBorders>
              <w:bottom w:val="single" w:sz="4" w:space="0" w:color="auto"/>
            </w:tcBorders>
          </w:tcPr>
          <w:p w14:paraId="2B6930B7" w14:textId="77777777" w:rsidR="00090CD1" w:rsidRDefault="00090CD1">
            <w:pPr>
              <w:spacing w:line="259" w:lineRule="auto"/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D7EA455" w14:textId="77777777" w:rsidR="00090CD1" w:rsidRDefault="00090CD1">
            <w:pPr>
              <w:spacing w:line="259" w:lineRule="auto"/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4790" w:type="dxa"/>
          </w:tcPr>
          <w:p w14:paraId="7E73587F" w14:textId="77777777" w:rsidR="00090CD1" w:rsidRDefault="0009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</w:tr>
      <w:tr w:rsidR="009E6ABE" w14:paraId="37D377BD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B9" w14:textId="411DFF79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Lesbian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BA" w14:textId="2CED86B9" w:rsidR="009E6ABE" w:rsidRPr="0053260D" w:rsidRDefault="006A02A8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72" behindDoc="0" locked="0" layoutInCell="1" allowOverlap="1" wp14:anchorId="2F563B0E" wp14:editId="02A48AD4">
                      <wp:simplePos x="0" y="0"/>
                      <wp:positionH relativeFrom="column">
                        <wp:posOffset>-30481</wp:posOffset>
                      </wp:positionH>
                      <wp:positionV relativeFrom="paragraph">
                        <wp:posOffset>191769</wp:posOffset>
                      </wp:positionV>
                      <wp:extent cx="2201333" cy="2480733"/>
                      <wp:effectExtent l="114300" t="114300" r="104140" b="129540"/>
                      <wp:wrapNone/>
                      <wp:docPr id="14612883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1333" cy="2480733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8750B6" id="Straight Connector 11" o:spid="_x0000_s1026" style="position:absolute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15.1pt" to="170.95pt,2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37D377BC" w14:textId="21457C8E" w:rsidR="009E6ABE" w:rsidRPr="0053260D" w:rsidRDefault="00D54183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D54183">
              <w:rPr>
                <w:rFonts w:asciiTheme="majorHAnsi" w:eastAsia="Calibri" w:hAnsiTheme="majorHAnsi" w:cstheme="majorHAnsi"/>
                <w:color w:val="000000"/>
              </w:rPr>
              <w:t>Sam identifies as non-binary because this best describes their gender identity.</w:t>
            </w:r>
          </w:p>
        </w:tc>
      </w:tr>
      <w:tr w:rsidR="00DF2771" w14:paraId="6494296F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1BE78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2E14DE95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71ABBD90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C2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BE" w14:textId="321DED1B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Intersex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BF" w14:textId="77777777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C1" w14:textId="4E29FDFD" w:rsidR="009E6ABE" w:rsidRPr="0053260D" w:rsidRDefault="00D54183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D54183">
              <w:rPr>
                <w:rFonts w:asciiTheme="majorHAnsi" w:eastAsia="Calibri" w:hAnsiTheme="majorHAnsi" w:cstheme="majorHAnsi"/>
                <w:color w:val="000000"/>
              </w:rPr>
              <w:t xml:space="preserve">He openly shared that he is </w:t>
            </w:r>
            <w:r>
              <w:rPr>
                <w:rFonts w:asciiTheme="majorHAnsi" w:eastAsia="Calibri" w:hAnsiTheme="majorHAnsi" w:cstheme="majorHAnsi"/>
                <w:color w:val="000000"/>
              </w:rPr>
              <w:t>homosexual</w:t>
            </w:r>
            <w:r w:rsidRPr="00D54183">
              <w:rPr>
                <w:rFonts w:asciiTheme="majorHAnsi" w:eastAsia="Calibri" w:hAnsiTheme="majorHAnsi" w:cstheme="majorHAnsi"/>
                <w:color w:val="000000"/>
              </w:rPr>
              <w:t xml:space="preserve"> and feels proud of who he is.</w:t>
            </w:r>
          </w:p>
        </w:tc>
      </w:tr>
      <w:tr w:rsidR="00DF2771" w14:paraId="25C0AE00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57CC6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6710A4A6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048963A7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C7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C3" w14:textId="47661419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Bisexual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C4" w14:textId="091811F9" w:rsidR="009E6ABE" w:rsidRPr="0053260D" w:rsidRDefault="0040055D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20" behindDoc="0" locked="0" layoutInCell="1" allowOverlap="1" wp14:anchorId="27A7F19F" wp14:editId="323B6CB0">
                      <wp:simplePos x="0" y="0"/>
                      <wp:positionH relativeFrom="column">
                        <wp:posOffset>-57997</wp:posOffset>
                      </wp:positionH>
                      <wp:positionV relativeFrom="paragraph">
                        <wp:posOffset>-453390</wp:posOffset>
                      </wp:positionV>
                      <wp:extent cx="2201333" cy="2480733"/>
                      <wp:effectExtent l="76200" t="76200" r="85090" b="91440"/>
                      <wp:wrapNone/>
                      <wp:docPr id="1936093750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1333" cy="2480733"/>
                              </a:xfrm>
                              <a:prstGeom prst="line">
                                <a:avLst/>
                              </a:prstGeom>
                              <a:effectLst>
                                <a:glow rad="635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AFE6C9" id="Straight Connector 11" o:spid="_x0000_s1026" style="position:absolute;z-index:251665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-35.7pt" to="168.8pt,1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37D377C6" w14:textId="1B1672F3" w:rsidR="009E6ABE" w:rsidRPr="0053260D" w:rsidRDefault="007A7FD2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color w:val="000000"/>
              </w:rPr>
              <w:t>Some people use this word to describe their gender or sexuality in a broad way.</w:t>
            </w:r>
          </w:p>
        </w:tc>
      </w:tr>
      <w:tr w:rsidR="00DF2771" w14:paraId="1EF7990B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A5B48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2C7C9015" w14:textId="700D2BBC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41B02E93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CC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C8" w14:textId="36F09A8E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Sexual Orientation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C9" w14:textId="0C43336A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CB" w14:textId="13F80FBC" w:rsidR="009E6ABE" w:rsidRPr="0053260D" w:rsidRDefault="0043471B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43471B">
              <w:rPr>
                <w:rFonts w:asciiTheme="majorHAnsi" w:eastAsia="Calibri" w:hAnsiTheme="majorHAnsi" w:cstheme="majorHAnsi"/>
                <w:color w:val="000000"/>
              </w:rPr>
              <w:t>A doctor recorded the baby’s sex as female at birth, based on physical characteristics.</w:t>
            </w:r>
          </w:p>
        </w:tc>
      </w:tr>
      <w:tr w:rsidR="00DF2771" w14:paraId="6269AD63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4EB2B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2F5EC729" w14:textId="7777777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620B3128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D1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CD" w14:textId="3981784B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Queer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CE" w14:textId="6796AB96" w:rsidR="009E6ABE" w:rsidRPr="0053260D" w:rsidRDefault="0040055D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68" behindDoc="0" locked="0" layoutInCell="1" allowOverlap="1" wp14:anchorId="00BE8CCF" wp14:editId="2DA5FE98">
                      <wp:simplePos x="0" y="0"/>
                      <wp:positionH relativeFrom="column">
                        <wp:posOffset>5503</wp:posOffset>
                      </wp:positionH>
                      <wp:positionV relativeFrom="paragraph">
                        <wp:posOffset>-440691</wp:posOffset>
                      </wp:positionV>
                      <wp:extent cx="2135294" cy="2447078"/>
                      <wp:effectExtent l="76200" t="76200" r="93980" b="86995"/>
                      <wp:wrapNone/>
                      <wp:docPr id="434501890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5294" cy="2447078"/>
                              </a:xfrm>
                              <a:prstGeom prst="line">
                                <a:avLst/>
                              </a:prstGeom>
                              <a:effectLst>
                                <a:glow rad="635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EDE8A0" id="Straight Connector 11" o:spid="_x0000_s1026" style="position:absolute;z-index:251667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-34.7pt" to="168.6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14429803" w14:textId="77777777" w:rsidR="009E6ABE" w:rsidRPr="0053260D" w:rsidRDefault="007A7FD2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color w:val="000000"/>
              </w:rPr>
              <w:t>A woman who is attracted to other women.</w:t>
            </w:r>
          </w:p>
          <w:p w14:paraId="37D377D0" w14:textId="4BE2CC5B" w:rsidR="00DF2771" w:rsidRPr="0053260D" w:rsidRDefault="00DF2771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DF2771" w14:paraId="3E432711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78ED1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56EEA8E3" w14:textId="18B0135F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1CD1F8D1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D6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D2" w14:textId="08517EFE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Gay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D3" w14:textId="488E130B" w:rsidR="009E6ABE" w:rsidRPr="0053260D" w:rsidRDefault="009E6ABE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7D377D5" w14:textId="4F01158A" w:rsidR="009E6ABE" w:rsidRPr="0053260D" w:rsidRDefault="00A05A66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9756" behindDoc="0" locked="0" layoutInCell="1" allowOverlap="1" wp14:anchorId="5585903D" wp14:editId="4B80B0B1">
                      <wp:simplePos x="0" y="0"/>
                      <wp:positionH relativeFrom="column">
                        <wp:posOffset>-2276688</wp:posOffset>
                      </wp:positionH>
                      <wp:positionV relativeFrom="paragraph">
                        <wp:posOffset>-1669415</wp:posOffset>
                      </wp:positionV>
                      <wp:extent cx="2214034" cy="4288367"/>
                      <wp:effectExtent l="76200" t="76200" r="91440" b="93345"/>
                      <wp:wrapNone/>
                      <wp:docPr id="1721223759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14034" cy="4288367"/>
                              </a:xfrm>
                              <a:prstGeom prst="line">
                                <a:avLst/>
                              </a:prstGeom>
                              <a:effectLst>
                                <a:glow rad="635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1264C" id="Straight Connector 11" o:spid="_x0000_s1026" style="position:absolute;flip:x y;z-index:2516797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9.25pt,-131.45pt" to="-4.9pt,2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" strokecolor="black [3200]" strokeweight="2pt"/>
                  </w:pict>
                </mc:Fallback>
              </mc:AlternateContent>
            </w:r>
            <w:r w:rsidR="000D605F" w:rsidRPr="000D605F">
              <w:rPr>
                <w:rFonts w:asciiTheme="majorHAnsi" w:eastAsia="Calibri" w:hAnsiTheme="majorHAnsi" w:cstheme="majorHAnsi"/>
                <w:color w:val="000000"/>
              </w:rPr>
              <w:t>A person who is born with biological traits that do not fit typical definitions of male or female.</w:t>
            </w:r>
          </w:p>
        </w:tc>
      </w:tr>
      <w:tr w:rsidR="00DF2771" w14:paraId="30EA82F0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04763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699F884A" w14:textId="048A3D2A" w:rsidR="00DF2771" w:rsidRPr="0053260D" w:rsidRDefault="00A807D7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16" behindDoc="0" locked="0" layoutInCell="1" allowOverlap="1" wp14:anchorId="31ABC00F" wp14:editId="390D037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-2090208</wp:posOffset>
                      </wp:positionV>
                      <wp:extent cx="2154767" cy="1223433"/>
                      <wp:effectExtent l="76200" t="76200" r="93345" b="91440"/>
                      <wp:wrapNone/>
                      <wp:docPr id="1558549319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4767" cy="1223433"/>
                              </a:xfrm>
                              <a:prstGeom prst="line">
                                <a:avLst/>
                              </a:prstGeom>
                              <a:effectLst>
                                <a:glow rad="635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72209" id="Straight Connector 11" o:spid="_x0000_s1026" style="position:absolute;flip:y;z-index:2516695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-164.6pt" to="170.25pt,-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283C6B3B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DB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D7" w14:textId="4559279D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Gender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D8" w14:textId="0075A9F8" w:rsidR="009E6ABE" w:rsidRPr="0053260D" w:rsidRDefault="00A807D7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64" behindDoc="0" locked="0" layoutInCell="1" allowOverlap="1" wp14:anchorId="1EA69522" wp14:editId="37AB9A57">
                      <wp:simplePos x="0" y="0"/>
                      <wp:positionH relativeFrom="column">
                        <wp:posOffset>24553</wp:posOffset>
                      </wp:positionH>
                      <wp:positionV relativeFrom="paragraph">
                        <wp:posOffset>-2966085</wp:posOffset>
                      </wp:positionV>
                      <wp:extent cx="2150110" cy="2510367"/>
                      <wp:effectExtent l="76200" t="76200" r="97790" b="80645"/>
                      <wp:wrapNone/>
                      <wp:docPr id="43564466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0110" cy="2510367"/>
                              </a:xfrm>
                              <a:prstGeom prst="line">
                                <a:avLst/>
                              </a:prstGeom>
                              <a:effectLst>
                                <a:glow rad="63500">
                                  <a:schemeClr val="accent5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6A2C1" id="Straight Connector 11" o:spid="_x0000_s1026" style="position:absolute;flip:y;z-index:2516715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-233.55pt" to="171.25pt,-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37D377DA" w14:textId="2B53650C" w:rsidR="009E6ABE" w:rsidRPr="0053260D" w:rsidRDefault="000D605F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0D605F">
              <w:rPr>
                <w:rFonts w:asciiTheme="majorHAnsi" w:eastAsia="Calibri" w:hAnsiTheme="majorHAnsi" w:cstheme="majorHAnsi"/>
                <w:color w:val="000000"/>
              </w:rPr>
              <w:t>A person whose gender identity is different from the sex they were assigned at birth.</w:t>
            </w:r>
          </w:p>
        </w:tc>
      </w:tr>
      <w:tr w:rsidR="00DF2771" w14:paraId="5613CABA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A822B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66F06889" w14:textId="2BBB6857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2FE74376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E0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DC" w14:textId="6E1976B7" w:rsidR="009E6ABE" w:rsidRPr="0053260D" w:rsidRDefault="00090593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Biological s</w:t>
            </w:r>
            <w:r w:rsidR="007A7FD2"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ex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DD" w14:textId="3083E551" w:rsidR="009E6ABE" w:rsidRPr="0053260D" w:rsidRDefault="00A05A66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7708" behindDoc="0" locked="0" layoutInCell="1" allowOverlap="1" wp14:anchorId="0551393E" wp14:editId="38AAC8C0">
                      <wp:simplePos x="0" y="0"/>
                      <wp:positionH relativeFrom="column">
                        <wp:posOffset>5504</wp:posOffset>
                      </wp:positionH>
                      <wp:positionV relativeFrom="paragraph">
                        <wp:posOffset>-482388</wp:posOffset>
                      </wp:positionV>
                      <wp:extent cx="2135294" cy="1384300"/>
                      <wp:effectExtent l="114300" t="114300" r="113030" b="120650"/>
                      <wp:wrapNone/>
                      <wp:docPr id="1961855349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35294" cy="138430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00206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D573E" id="Straight Connector 11" o:spid="_x0000_s1026" style="position:absolute;flip:y;z-index:2516777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-38pt" to="168.6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  <w:vAlign w:val="center"/>
          </w:tcPr>
          <w:p w14:paraId="37D377DF" w14:textId="039F62C2" w:rsidR="00DF2771" w:rsidRPr="0053260D" w:rsidRDefault="000D605F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0D605F">
              <w:rPr>
                <w:rFonts w:asciiTheme="majorHAnsi" w:eastAsia="Calibri" w:hAnsiTheme="majorHAnsi" w:cstheme="majorHAnsi"/>
                <w:color w:val="000000"/>
              </w:rPr>
              <w:t>This describes who a person is attracted to physically, romantically or emotionally.</w:t>
            </w:r>
          </w:p>
        </w:tc>
      </w:tr>
      <w:tr w:rsidR="00DF2771" w14:paraId="49FAFF9A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43525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7837CDC4" w14:textId="0E4DBFD7" w:rsidR="00DF2771" w:rsidRPr="0053260D" w:rsidRDefault="00A807D7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12" behindDoc="0" locked="0" layoutInCell="1" allowOverlap="1" wp14:anchorId="51AB3B3D" wp14:editId="77600E60">
                      <wp:simplePos x="0" y="0"/>
                      <wp:positionH relativeFrom="column">
                        <wp:posOffset>7619</wp:posOffset>
                      </wp:positionH>
                      <wp:positionV relativeFrom="paragraph">
                        <wp:posOffset>-4624283</wp:posOffset>
                      </wp:positionV>
                      <wp:extent cx="2167043" cy="3758989"/>
                      <wp:effectExtent l="76200" t="76200" r="100330" b="89535"/>
                      <wp:wrapNone/>
                      <wp:docPr id="1362995089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67043" cy="3758989"/>
                              </a:xfrm>
                              <a:prstGeom prst="line">
                                <a:avLst/>
                              </a:prstGeom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AE522" id="Straight Connector 11" o:spid="_x0000_s1026" style="position:absolute;flip:y;z-index:2516736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-364.1pt" to="171.25pt,-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0FDDC5D4" w14:textId="6020814A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E5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E1" w14:textId="4721DF8E" w:rsidR="009E6ABE" w:rsidRPr="0053260D" w:rsidRDefault="007A7FD2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Transgender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E2" w14:textId="6BC7A0CF" w:rsidR="009E6ABE" w:rsidRPr="0053260D" w:rsidRDefault="00A05A66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804" behindDoc="0" locked="0" layoutInCell="1" allowOverlap="1" wp14:anchorId="649F43D0" wp14:editId="5F3F53D0">
                      <wp:simplePos x="0" y="0"/>
                      <wp:positionH relativeFrom="column">
                        <wp:posOffset>22438</wp:posOffset>
                      </wp:positionH>
                      <wp:positionV relativeFrom="paragraph">
                        <wp:posOffset>189442</wp:posOffset>
                      </wp:positionV>
                      <wp:extent cx="2152226" cy="647700"/>
                      <wp:effectExtent l="95250" t="114300" r="114935" b="133350"/>
                      <wp:wrapNone/>
                      <wp:docPr id="1246309857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2226" cy="64770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chemeClr val="bg2">
                                    <a:lumMod val="25000"/>
                                    <a:alpha val="6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04EE4" id="Straight Connector 11" o:spid="_x0000_s1026" style="position:absolute;flip:y;z-index:2516818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14.9pt" to="171.2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37D377E4" w14:textId="784FBD87" w:rsidR="009E6ABE" w:rsidRPr="0053260D" w:rsidRDefault="007A7FD2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color w:val="000000"/>
              </w:rPr>
              <w:t>This community includes people of different sexual orientations and gender identities.</w:t>
            </w:r>
          </w:p>
        </w:tc>
      </w:tr>
      <w:tr w:rsidR="00DF2771" w14:paraId="0AA716C9" w14:textId="77777777" w:rsidTr="007430A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9B3DB" w14:textId="77777777" w:rsidR="00DF2771" w:rsidRPr="0053260D" w:rsidRDefault="00DF2771" w:rsidP="007430AB">
            <w:pPr>
              <w:spacing w:line="259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</w:p>
        </w:tc>
        <w:tc>
          <w:tcPr>
            <w:tcW w:w="3544" w:type="dxa"/>
          </w:tcPr>
          <w:p w14:paraId="52A5C714" w14:textId="77D970C1" w:rsidR="00DF2771" w:rsidRPr="0053260D" w:rsidRDefault="00DF2771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790" w:type="dxa"/>
          </w:tcPr>
          <w:p w14:paraId="3CD32108" w14:textId="77777777" w:rsidR="00DF2771" w:rsidRPr="0053260D" w:rsidRDefault="00DF2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9E6ABE" w14:paraId="37D377EA" w14:textId="77777777" w:rsidTr="007430A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7E7" w14:textId="6FA21899" w:rsidR="009E6ABE" w:rsidRPr="0053260D" w:rsidRDefault="007A7FD2" w:rsidP="007430AB">
            <w:pPr>
              <w:spacing w:after="280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</w:rPr>
            </w:pPr>
            <w:r w:rsidRPr="0053260D">
              <w:rPr>
                <w:rFonts w:asciiTheme="majorHAnsi" w:eastAsia="Calibri" w:hAnsiTheme="majorHAnsi" w:cstheme="majorHAnsi"/>
                <w:b/>
                <w:bCs/>
                <w:color w:val="000000"/>
              </w:rPr>
              <w:t>LGBTQI+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7D377E8" w14:textId="4C029AD7" w:rsidR="009E6ABE" w:rsidRPr="0053260D" w:rsidRDefault="00A05A66">
            <w:pPr>
              <w:spacing w:line="259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60" behindDoc="0" locked="0" layoutInCell="1" allowOverlap="1" wp14:anchorId="32360306" wp14:editId="30FC79A9">
                      <wp:simplePos x="0" y="0"/>
                      <wp:positionH relativeFrom="column">
                        <wp:posOffset>-847</wp:posOffset>
                      </wp:positionH>
                      <wp:positionV relativeFrom="paragraph">
                        <wp:posOffset>-3562562</wp:posOffset>
                      </wp:positionV>
                      <wp:extent cx="2175087" cy="2463800"/>
                      <wp:effectExtent l="76200" t="76200" r="92075" b="88900"/>
                      <wp:wrapNone/>
                      <wp:docPr id="1784369926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75087" cy="2463800"/>
                              </a:xfrm>
                              <a:prstGeom prst="line">
                                <a:avLst/>
                              </a:prstGeom>
                              <a:effectLst>
                                <a:glow rad="63500">
                                  <a:srgbClr val="00B050">
                                    <a:alpha val="40000"/>
                                  </a:srgbClr>
                                </a:glo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F399A" id="Straight Connector 11" o:spid="_x0000_s1026" style="position:absolute;flip:y;z-index:2516756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-280.5pt" to="171.2pt,-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" strokecolor="black [3200]" strokeweight="2pt"/>
                  </w:pict>
                </mc:Fallback>
              </mc:AlternateContent>
            </w:r>
          </w:p>
        </w:tc>
        <w:tc>
          <w:tcPr>
            <w:tcW w:w="4790" w:type="dxa"/>
          </w:tcPr>
          <w:p w14:paraId="37D377E9" w14:textId="4F589965" w:rsidR="009E6ABE" w:rsidRPr="0053260D" w:rsidRDefault="007430AB" w:rsidP="007430A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7430AB">
              <w:rPr>
                <w:rFonts w:asciiTheme="majorHAnsi" w:eastAsia="Calibri" w:hAnsiTheme="majorHAnsi" w:cstheme="majorHAnsi"/>
                <w:color w:val="000000"/>
              </w:rPr>
              <w:t>A person who is attracted to more than one gender.</w:t>
            </w:r>
          </w:p>
        </w:tc>
      </w:tr>
    </w:tbl>
    <w:p w14:paraId="37D377EB" w14:textId="44CAE308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p w14:paraId="37D377EC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p w14:paraId="37D377ED" w14:textId="1719FA45" w:rsidR="007430AB" w:rsidRDefault="007430AB">
      <w:pPr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Calibri" w:cs="Calibri"/>
          <w:b/>
          <w:bCs/>
          <w:i/>
          <w:iCs/>
          <w:color w:val="000000"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430AB" w:rsidRPr="00902017" w14:paraId="0C490B93" w14:textId="77777777" w:rsidTr="0006231F">
        <w:trPr>
          <w:trHeight w:val="704"/>
        </w:trPr>
        <w:tc>
          <w:tcPr>
            <w:tcW w:w="936" w:type="dxa"/>
            <w:vAlign w:val="bottom"/>
          </w:tcPr>
          <w:p w14:paraId="6219C444" w14:textId="77777777" w:rsidR="007430AB" w:rsidRPr="00902017" w:rsidRDefault="007430AB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2348" behindDoc="0" locked="0" layoutInCell="1" hidden="0" allowOverlap="1" wp14:anchorId="694DC929" wp14:editId="682B240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88048356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18B5AF1" w14:textId="1E03624C" w:rsidR="007430AB" w:rsidRPr="00902017" w:rsidRDefault="007430AB" w:rsidP="0006231F">
            <w:pPr>
              <w:rPr>
                <w:rFonts w:eastAsia="Calibri" w:cs="Calibri"/>
                <w:b/>
                <w:sz w:val="28"/>
                <w:szCs w:val="28"/>
              </w:rPr>
            </w:pP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902017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2A2C9B28" w14:textId="15E1A324" w:rsidR="007430AB" w:rsidRPr="00902017" w:rsidRDefault="007430AB" w:rsidP="0006231F">
            <w:pPr>
              <w:rPr>
                <w:rFonts w:eastAsia="Calibri" w:cs="Calibri"/>
                <w:b/>
                <w:u w:val="single"/>
              </w:rPr>
            </w:pPr>
            <w:r w:rsidRPr="00902017">
              <w:rPr>
                <w:rFonts w:cs="Calibri"/>
              </w:rPr>
              <w:t xml:space="preserve">Complete the following activity </w:t>
            </w:r>
            <w:r w:rsidRPr="00902017">
              <w:rPr>
                <w:rFonts w:eastAsia="Calibri" w:cs="Calibri"/>
                <w:bCs/>
              </w:rPr>
              <w:t>in</w:t>
            </w:r>
            <w:r>
              <w:rPr>
                <w:rFonts w:eastAsia="Calibri" w:cs="Calibri"/>
                <w:bCs/>
              </w:rPr>
              <w:t>dividually.</w:t>
            </w:r>
          </w:p>
        </w:tc>
      </w:tr>
    </w:tbl>
    <w:p w14:paraId="5AA2D92B" w14:textId="77777777" w:rsidR="009E6ABE" w:rsidRDefault="009E6A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p w14:paraId="37D377EE" w14:textId="41C300C6" w:rsidR="009E6ABE" w:rsidRDefault="0037386C" w:rsidP="0000349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37386C">
        <w:rPr>
          <w:rFonts w:eastAsia="Calibri" w:cs="Calibri"/>
          <w:color w:val="000000"/>
        </w:rPr>
        <w:t>Evaluate how confident you feel with the content covered in this lesson.</w:t>
      </w:r>
      <w:r>
        <w:rPr>
          <w:rFonts w:eastAsia="Calibri" w:cs="Calibri"/>
          <w:color w:val="000000"/>
        </w:rPr>
        <w:t xml:space="preserve"> Use the following rating scale:</w:t>
      </w:r>
    </w:p>
    <w:p w14:paraId="76D4E1C4" w14:textId="77777777" w:rsidR="00F2766A" w:rsidRPr="00F2766A" w:rsidRDefault="00F2766A" w:rsidP="00F2766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i/>
          <w:iCs/>
          <w:color w:val="000000"/>
        </w:rPr>
      </w:pPr>
      <w:r w:rsidRPr="00F2766A">
        <w:rPr>
          <w:rFonts w:eastAsia="Calibri" w:cs="Calibri"/>
          <w:i/>
          <w:iCs/>
          <w:color w:val="000000"/>
        </w:rPr>
        <w:t>1 = I feel confident and understand this content well.</w:t>
      </w:r>
    </w:p>
    <w:p w14:paraId="5FE607F3" w14:textId="77777777" w:rsidR="00F2766A" w:rsidRPr="00F2766A" w:rsidRDefault="00F2766A" w:rsidP="00F2766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i/>
          <w:iCs/>
          <w:color w:val="000000"/>
        </w:rPr>
      </w:pPr>
      <w:r w:rsidRPr="00F2766A">
        <w:rPr>
          <w:rFonts w:eastAsia="Calibri" w:cs="Calibri"/>
          <w:i/>
          <w:iCs/>
          <w:color w:val="000000"/>
        </w:rPr>
        <w:t>2 = I need to revise this content again.</w:t>
      </w:r>
    </w:p>
    <w:p w14:paraId="0F7B209B" w14:textId="16CBD6E9" w:rsidR="00F2766A" w:rsidRDefault="00F2766A" w:rsidP="00F2766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i/>
          <w:iCs/>
          <w:color w:val="000000"/>
        </w:rPr>
      </w:pPr>
      <w:r w:rsidRPr="00F2766A">
        <w:rPr>
          <w:rFonts w:eastAsia="Calibri" w:cs="Calibri"/>
          <w:i/>
          <w:iCs/>
          <w:color w:val="000000"/>
        </w:rPr>
        <w:t>3 = I am still a bit confused about this content.</w:t>
      </w:r>
    </w:p>
    <w:p w14:paraId="37D377F1" w14:textId="77777777" w:rsidR="009E6ABE" w:rsidRDefault="009E6ABE">
      <w:pPr>
        <w:ind w:left="993"/>
        <w:rPr>
          <w:rFonts w:eastAsia="Calibri" w:cs="Calibri"/>
          <w:b/>
          <w:bCs/>
          <w:i/>
          <w:iCs/>
          <w:color w:val="000000"/>
          <w:sz w:val="28"/>
          <w:szCs w:val="28"/>
        </w:rPr>
      </w:pPr>
    </w:p>
    <w:tbl>
      <w:tblPr>
        <w:tblStyle w:val="a0"/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8363"/>
        <w:gridCol w:w="1559"/>
      </w:tblGrid>
      <w:tr w:rsidR="00F2766A" w14:paraId="5BF011CE" w14:textId="77777777" w:rsidTr="002D3AB6">
        <w:tc>
          <w:tcPr>
            <w:tcW w:w="8789" w:type="dxa"/>
            <w:gridSpan w:val="2"/>
            <w:tcBorders>
              <w:bottom w:val="single" w:sz="4" w:space="0" w:color="auto"/>
            </w:tcBorders>
            <w:shd w:val="clear" w:color="auto" w:fill="501549"/>
          </w:tcPr>
          <w:p w14:paraId="051B21AD" w14:textId="79B9F3B4" w:rsidR="00F2766A" w:rsidRPr="00F2766A" w:rsidRDefault="00F2766A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F2766A">
              <w:rPr>
                <w:rFonts w:eastAsia="Calibri" w:cs="Calibri"/>
                <w:b/>
                <w:bCs/>
                <w:color w:val="FFFFFF" w:themeColor="background1"/>
              </w:rPr>
              <w:t>Statement</w:t>
            </w:r>
          </w:p>
        </w:tc>
        <w:tc>
          <w:tcPr>
            <w:tcW w:w="1559" w:type="dxa"/>
            <w:shd w:val="clear" w:color="auto" w:fill="501549"/>
          </w:tcPr>
          <w:p w14:paraId="7CE79946" w14:textId="13390751" w:rsidR="00F2766A" w:rsidRPr="00F2766A" w:rsidRDefault="00F2766A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F2766A">
              <w:rPr>
                <w:rFonts w:eastAsia="Calibri" w:cs="Calibri"/>
                <w:b/>
                <w:bCs/>
                <w:color w:val="FFFFFF" w:themeColor="background1"/>
              </w:rPr>
              <w:t>Rating: 1/2/3</w:t>
            </w:r>
          </w:p>
        </w:tc>
      </w:tr>
      <w:tr w:rsidR="009E6ABE" w14:paraId="37D377F6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7F2" w14:textId="7B7996BD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1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7F4" w14:textId="6493833B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 xml:space="preserve">I understand the difference between </w:t>
            </w:r>
            <w:r w:rsidR="00090593">
              <w:rPr>
                <w:rFonts w:eastAsia="Calibri" w:cs="Calibri"/>
                <w:color w:val="000000"/>
              </w:rPr>
              <w:t xml:space="preserve">biological </w:t>
            </w:r>
            <w:r w:rsidRPr="00F2766A">
              <w:rPr>
                <w:rFonts w:eastAsia="Calibri" w:cs="Calibri"/>
                <w:color w:val="000000"/>
              </w:rPr>
              <w:t>sex, gender and sexual orientation.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7F5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7FB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7F7" w14:textId="0298C45A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2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7F9" w14:textId="6FB7EB58" w:rsidR="009E6ABE" w:rsidRPr="00F2766A" w:rsidRDefault="002D3AB6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can explain terms such as lesbian, gay, bisexual, transgender, queer and intersex in a respectful way.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7FA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800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7FC" w14:textId="39B1758E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3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7FE" w14:textId="7050D9A1" w:rsidR="009E6ABE" w:rsidRPr="00F2766A" w:rsidRDefault="002D3AB6" w:rsidP="00F2766A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understand why it is important to respect people who are different from me, including LGBTQI+ diversity.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7FF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805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801" w14:textId="67F79FA7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4</w:t>
            </w:r>
            <w:r w:rsidR="002D3AB6">
              <w:rPr>
                <w:rFonts w:eastAsia="Calibri" w:cs="Calibri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803" w14:textId="08DD701D" w:rsidR="009E6ABE" w:rsidRPr="00F2766A" w:rsidRDefault="002D3AB6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know where to find help or support if I have questions about sexuality or personal challenges.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804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  <w:tr w:rsidR="009E6ABE" w14:paraId="37D3780A" w14:textId="77777777" w:rsidTr="002D3AB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37806" w14:textId="77777777" w:rsidR="009E6ABE" w:rsidRPr="00F2766A" w:rsidRDefault="007A7FD2">
            <w:pPr>
              <w:rPr>
                <w:rFonts w:eastAsia="Calibri" w:cs="Calibri"/>
                <w:color w:val="000000"/>
              </w:rPr>
            </w:pPr>
            <w:r w:rsidRPr="00F2766A">
              <w:rPr>
                <w:rFonts w:eastAsia="Calibri" w:cs="Calibri"/>
                <w:color w:val="000000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37808" w14:textId="1BAA9DEF" w:rsidR="009E6ABE" w:rsidRPr="00F2766A" w:rsidRDefault="002D3AB6">
            <w:pPr>
              <w:rPr>
                <w:rFonts w:eastAsia="Calibri" w:cs="Calibri"/>
                <w:color w:val="000000"/>
              </w:rPr>
            </w:pPr>
            <w:r w:rsidRPr="002D3AB6">
              <w:rPr>
                <w:rFonts w:eastAsia="Calibri" w:cs="Calibri"/>
                <w:color w:val="000000"/>
              </w:rPr>
              <w:t>I understand how good nutrition and physical activity support my health and well-being.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D37809" w14:textId="77777777" w:rsidR="009E6ABE" w:rsidRPr="00F2766A" w:rsidRDefault="009E6ABE">
            <w:pPr>
              <w:rPr>
                <w:rFonts w:eastAsia="Calibri" w:cs="Calibri"/>
                <w:color w:val="000000"/>
              </w:rPr>
            </w:pPr>
          </w:p>
        </w:tc>
      </w:tr>
    </w:tbl>
    <w:p w14:paraId="37D3780B" w14:textId="77777777" w:rsidR="009E6ABE" w:rsidRDefault="009E6ABE">
      <w:pPr>
        <w:rPr>
          <w:color w:val="000000"/>
        </w:rPr>
      </w:pPr>
    </w:p>
    <w:p w14:paraId="37D3780C" w14:textId="5EF54D21" w:rsidR="009E6ABE" w:rsidRDefault="00B752EC" w:rsidP="00B752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bCs/>
          <w:color w:val="000000"/>
        </w:rPr>
      </w:pPr>
      <w:r w:rsidRPr="00B752EC">
        <w:rPr>
          <w:rFonts w:eastAsia="Calibri" w:cs="Calibri"/>
          <w:b/>
          <w:bCs/>
          <w:color w:val="000000"/>
          <w:highlight w:val="yellow"/>
        </w:rPr>
        <w:t>→ Learners will have personal responses to this activity.</w:t>
      </w:r>
    </w:p>
    <w:p w14:paraId="37D3780D" w14:textId="77777777" w:rsidR="009E6ABE" w:rsidRDefault="009E6ABE">
      <w:pPr>
        <w:rPr>
          <w:color w:val="000000"/>
        </w:rPr>
      </w:pPr>
    </w:p>
    <w:sectPr w:rsidR="009E6ABE" w:rsidSect="00E804A2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3A19" w14:textId="77777777" w:rsidR="00CB57DE" w:rsidRDefault="00CB57DE">
      <w:r>
        <w:separator/>
      </w:r>
    </w:p>
  </w:endnote>
  <w:endnote w:type="continuationSeparator" w:id="0">
    <w:p w14:paraId="2FE276FC" w14:textId="77777777" w:rsidR="00CB57DE" w:rsidRDefault="00CB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BFCC43-3DF5-4F94-9F77-A0A6F823042D}"/>
    <w:embedBold r:id="rId2" w:fontKey="{31EE2A7B-931D-4C32-924C-5284D54BC7FA}"/>
    <w:embedItalic r:id="rId3" w:fontKey="{D60991EA-A4DB-40F4-B5B8-D35726B32DFD}"/>
    <w:embedBoldItalic r:id="rId4" w:fontKey="{76B3E54D-D0E0-41DA-89B0-FB76611A1D6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260BB75-39A0-4450-B51E-C68FF85155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6FA23F0-AD8C-4184-8733-391CA505D5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7829" w14:textId="707851A6" w:rsidR="009E6ABE" w:rsidRDefault="007A7F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©2026 Teenactiv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 w:rsidR="00E804A2">
      <w:rPr>
        <w:rFonts w:eastAsia="Calibri" w:cs="Calibri"/>
        <w:noProof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8B0C" w14:textId="77777777" w:rsidR="00CB57DE" w:rsidRDefault="00CB57DE">
      <w:r>
        <w:separator/>
      </w:r>
    </w:p>
  </w:footnote>
  <w:footnote w:type="continuationSeparator" w:id="0">
    <w:p w14:paraId="2774C80D" w14:textId="77777777" w:rsidR="00CB57DE" w:rsidRDefault="00CB5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7828" w14:textId="77777777" w:rsidR="009E6ABE" w:rsidRDefault="007A7F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37D3782A" wp14:editId="5064BEF8">
          <wp:simplePos x="0" y="0"/>
          <wp:positionH relativeFrom="margin">
            <wp:align>right</wp:align>
          </wp:positionH>
          <wp:positionV relativeFrom="paragraph">
            <wp:posOffset>-243840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1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BE"/>
    <w:rsid w:val="00003492"/>
    <w:rsid w:val="00035E1D"/>
    <w:rsid w:val="00090008"/>
    <w:rsid w:val="00090593"/>
    <w:rsid w:val="00090CD1"/>
    <w:rsid w:val="000D127C"/>
    <w:rsid w:val="000D222B"/>
    <w:rsid w:val="000D605F"/>
    <w:rsid w:val="001A19C1"/>
    <w:rsid w:val="00215A65"/>
    <w:rsid w:val="00233832"/>
    <w:rsid w:val="00253C1B"/>
    <w:rsid w:val="002D3AB6"/>
    <w:rsid w:val="002F0C40"/>
    <w:rsid w:val="0037386C"/>
    <w:rsid w:val="003E649E"/>
    <w:rsid w:val="003F39B5"/>
    <w:rsid w:val="0040055D"/>
    <w:rsid w:val="00421787"/>
    <w:rsid w:val="0043471B"/>
    <w:rsid w:val="00437B77"/>
    <w:rsid w:val="0047378B"/>
    <w:rsid w:val="00480834"/>
    <w:rsid w:val="004C75FA"/>
    <w:rsid w:val="0053260D"/>
    <w:rsid w:val="00532FD3"/>
    <w:rsid w:val="00540B1E"/>
    <w:rsid w:val="005671D3"/>
    <w:rsid w:val="005F44D3"/>
    <w:rsid w:val="00615E3C"/>
    <w:rsid w:val="006A02A8"/>
    <w:rsid w:val="007430AB"/>
    <w:rsid w:val="0075726D"/>
    <w:rsid w:val="007A7FD2"/>
    <w:rsid w:val="007B3B7B"/>
    <w:rsid w:val="00804E64"/>
    <w:rsid w:val="0085417C"/>
    <w:rsid w:val="00902017"/>
    <w:rsid w:val="009B09A8"/>
    <w:rsid w:val="009E6ABE"/>
    <w:rsid w:val="00A05A66"/>
    <w:rsid w:val="00A20D76"/>
    <w:rsid w:val="00A752E6"/>
    <w:rsid w:val="00A807D7"/>
    <w:rsid w:val="00B06AEA"/>
    <w:rsid w:val="00B752EC"/>
    <w:rsid w:val="00B8095F"/>
    <w:rsid w:val="00B95A53"/>
    <w:rsid w:val="00C1546C"/>
    <w:rsid w:val="00C544EF"/>
    <w:rsid w:val="00C6255A"/>
    <w:rsid w:val="00C862CD"/>
    <w:rsid w:val="00CB57DE"/>
    <w:rsid w:val="00CC2C33"/>
    <w:rsid w:val="00CD733A"/>
    <w:rsid w:val="00D54183"/>
    <w:rsid w:val="00DE4BB6"/>
    <w:rsid w:val="00DF2771"/>
    <w:rsid w:val="00E75C9E"/>
    <w:rsid w:val="00E804A2"/>
    <w:rsid w:val="00F2766A"/>
    <w:rsid w:val="00F8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D37795"/>
  <w15:docId w15:val="{B3DE1E02-59A1-46B3-BA57-DE975BF1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78B"/>
    <w:rPr>
      <w:rFonts w:ascii="Calibri" w:hAnsi="Calibri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04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4A2"/>
  </w:style>
  <w:style w:type="paragraph" w:styleId="Footer">
    <w:name w:val="footer"/>
    <w:basedOn w:val="Normal"/>
    <w:link w:val="FooterChar"/>
    <w:uiPriority w:val="99"/>
    <w:unhideWhenUsed/>
    <w:rsid w:val="00E804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4A2"/>
  </w:style>
  <w:style w:type="table" w:styleId="TableGrid">
    <w:name w:val="Table Grid"/>
    <w:basedOn w:val="TableNormal"/>
    <w:uiPriority w:val="39"/>
    <w:rsid w:val="00902017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NTKCnvhuEyHgdAGjLz0guzEDKg==">CgMxLjA4AHIhMWwyay1tN0h1Vm9kYmhaUW9KMmFqQjA1UXZkX3ZOamZp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25D420-08BE-418B-968F-8041D8603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4171C6-796A-4EB2-80E4-E08A5ECCF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1421989-A790-4DDB-A6D9-82214460C132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57</cp:revision>
  <dcterms:created xsi:type="dcterms:W3CDTF">2026-06-27T07:31:00Z</dcterms:created>
  <dcterms:modified xsi:type="dcterms:W3CDTF">2026-06-27T09:43:00Z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d6f85db6-21be-44ce-a53d-8d1cf237b6d5</vt:lpwstr>
  </property>
  <property fmtid="{D5CDD505-2E9C-101B-9397-08002B2CF9AE}" pid="4" name="MediaServiceImageTags">
    <vt:lpwstr/>
  </property>
</Properties>
</file>