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8C728D" w14:textId="59B4757E" w:rsidR="00002548" w:rsidRPr="00A3039C" w:rsidRDefault="00840A87" w:rsidP="00A3039C">
      <w:pPr>
        <w:rPr>
          <w:rFonts w:cstheme="minorHAnsi"/>
          <w:sz w:val="28"/>
          <w:szCs w:val="28"/>
        </w:rPr>
      </w:pPr>
      <w:r>
        <w:rPr>
          <w:rFonts w:cstheme="minorHAnsi"/>
          <w:noProof/>
          <w:lang w:val="en-US"/>
        </w:rPr>
        <w:drawing>
          <wp:inline distT="0" distB="0" distL="0" distR="0" wp14:anchorId="7B0C5A95" wp14:editId="14B289B3">
            <wp:extent cx="6637020" cy="1112520"/>
            <wp:effectExtent l="0" t="0" r="0" b="0"/>
            <wp:docPr id="5490980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70204"/>
                    <a:stretch>
                      <a:fillRect/>
                    </a:stretch>
                  </pic:blipFill>
                  <pic:spPr bwMode="auto">
                    <a:xfrm>
                      <a:off x="0" y="0"/>
                      <a:ext cx="6637020" cy="1112520"/>
                    </a:xfrm>
                    <a:prstGeom prst="rect">
                      <a:avLst/>
                    </a:prstGeom>
                    <a:noFill/>
                    <a:ln>
                      <a:noFill/>
                    </a:ln>
                    <a:extLst>
                      <a:ext uri="{53640926-AAD7-44D8-BBD7-CCE9431645EC}">
                        <a14:shadowObscured xmlns:a14="http://schemas.microsoft.com/office/drawing/2010/main"/>
                      </a:ext>
                    </a:extLst>
                  </pic:spPr>
                </pic:pic>
              </a:graphicData>
            </a:graphic>
          </wp:inline>
        </w:drawing>
      </w:r>
    </w:p>
    <w:p w14:paraId="2F067DB2" w14:textId="77777777" w:rsidR="00840A87" w:rsidRPr="00840A87" w:rsidRDefault="00840A87" w:rsidP="00A06D85">
      <w:pPr>
        <w:spacing w:line="276" w:lineRule="auto"/>
        <w:jc w:val="center"/>
        <w:rPr>
          <w:rFonts w:cstheme="minorHAnsi"/>
          <w:b/>
          <w:sz w:val="12"/>
          <w:szCs w:val="12"/>
          <w:u w:val="single"/>
          <w14:textOutline w14:w="0" w14:cap="flat" w14:cmpd="sng" w14:algn="ctr">
            <w14:noFill/>
            <w14:prstDash w14:val="solid"/>
            <w14:round/>
          </w14:textOutline>
        </w:rPr>
      </w:pPr>
    </w:p>
    <w:p w14:paraId="26B2CA58" w14:textId="20B085B7" w:rsidR="00D45FCB" w:rsidRPr="00032FB4" w:rsidRDefault="00B130EF" w:rsidP="00A06D85">
      <w:pPr>
        <w:spacing w:line="276" w:lineRule="auto"/>
        <w:jc w:val="center"/>
        <w:rPr>
          <w:rFonts w:cstheme="minorHAnsi"/>
          <w:b/>
          <w:sz w:val="28"/>
          <w:szCs w:val="28"/>
          <w:u w:val="single"/>
          <w14:textOutline w14:w="0" w14:cap="flat" w14:cmpd="sng" w14:algn="ctr">
            <w14:noFill/>
            <w14:prstDash w14:val="solid"/>
            <w14:round/>
          </w14:textOutline>
        </w:rPr>
      </w:pPr>
      <w:r w:rsidRPr="00032FB4">
        <w:rPr>
          <w:rFonts w:cstheme="minorHAnsi"/>
          <w:b/>
          <w:sz w:val="28"/>
          <w:szCs w:val="28"/>
          <w:u w:val="single"/>
          <w14:textOutline w14:w="0" w14:cap="flat" w14:cmpd="sng" w14:algn="ctr">
            <w14:noFill/>
            <w14:prstDash w14:val="solid"/>
            <w14:round/>
          </w14:textOutline>
        </w:rPr>
        <w:t>Content Summary</w:t>
      </w:r>
    </w:p>
    <w:p w14:paraId="1FE8F2AA" w14:textId="55713D69" w:rsidR="00B130EF" w:rsidRPr="00840A87" w:rsidRDefault="00B130EF" w:rsidP="00B130EF">
      <w:pPr>
        <w:spacing w:line="276" w:lineRule="auto"/>
        <w:rPr>
          <w:rFonts w:cstheme="minorHAnsi"/>
          <w:sz w:val="12"/>
          <w:szCs w:val="12"/>
        </w:rPr>
      </w:pPr>
    </w:p>
    <w:p w14:paraId="5EB77EC8" w14:textId="49FF0E25" w:rsidR="008B2536" w:rsidRPr="00DA49A2" w:rsidRDefault="008B2536" w:rsidP="008B2536">
      <w:pPr>
        <w:shd w:val="clear" w:color="auto" w:fill="000000"/>
        <w:rPr>
          <w:rFonts w:ascii="Calibri" w:eastAsia="Century Gothic" w:hAnsi="Calibri" w:cs="Calibri"/>
          <w:b/>
          <w:kern w:val="2"/>
          <w:sz w:val="28"/>
          <w:szCs w:val="28"/>
          <w:lang w:eastAsia="en-US"/>
          <w14:ligatures w14:val="standardContextual"/>
        </w:rPr>
      </w:pPr>
      <w:r w:rsidRPr="00DA49A2">
        <w:rPr>
          <w:rFonts w:ascii="Calibri" w:eastAsia="Century Gothic" w:hAnsi="Calibri" w:cs="Calibri"/>
          <w:b/>
          <w:kern w:val="2"/>
          <w:sz w:val="28"/>
          <w:szCs w:val="28"/>
          <w:lang w:eastAsia="en-US"/>
          <w14:ligatures w14:val="standardContextual"/>
        </w:rPr>
        <w:t xml:space="preserve">Lesson </w:t>
      </w:r>
      <w:r>
        <w:rPr>
          <w:rFonts w:ascii="Calibri" w:eastAsia="Century Gothic" w:hAnsi="Calibri" w:cs="Calibri"/>
          <w:b/>
          <w:kern w:val="2"/>
          <w:sz w:val="28"/>
          <w:szCs w:val="28"/>
          <w:lang w:eastAsia="en-US"/>
          <w14:ligatures w14:val="standardContextual"/>
        </w:rPr>
        <w:t>1</w:t>
      </w:r>
    </w:p>
    <w:p w14:paraId="4087B99D" w14:textId="77777777" w:rsidR="008B2536" w:rsidRPr="00AC0D93" w:rsidRDefault="008B2536" w:rsidP="003E7EDD">
      <w:pPr>
        <w:spacing w:line="276" w:lineRule="auto"/>
        <w:rPr>
          <w:rFonts w:ascii="Calibri" w:eastAsia="Calibri" w:hAnsi="Calibri" w:cs="Calibri"/>
          <w:b/>
          <w:bCs/>
          <w:sz w:val="20"/>
          <w:szCs w:val="20"/>
        </w:rPr>
      </w:pPr>
    </w:p>
    <w:tbl>
      <w:tblPr>
        <w:tblStyle w:val="TableGrid"/>
        <w:tblW w:w="0" w:type="auto"/>
        <w:tblLook w:val="04A0" w:firstRow="1" w:lastRow="0" w:firstColumn="1" w:lastColumn="0" w:noHBand="0" w:noVBand="1"/>
      </w:tblPr>
      <w:tblGrid>
        <w:gridCol w:w="10456"/>
      </w:tblGrid>
      <w:tr w:rsidR="008B2536" w14:paraId="14C6E0EC" w14:textId="77777777" w:rsidTr="009F4D02">
        <w:tc>
          <w:tcPr>
            <w:tcW w:w="10456" w:type="dxa"/>
            <w:shd w:val="clear" w:color="auto" w:fill="F2F2F2" w:themeFill="background1" w:themeFillShade="F2"/>
          </w:tcPr>
          <w:p w14:paraId="31E898A6" w14:textId="458F0666" w:rsidR="008B2536" w:rsidRPr="00741DCE" w:rsidRDefault="008B2536" w:rsidP="003E7EDD">
            <w:pPr>
              <w:spacing w:line="276" w:lineRule="auto"/>
              <w:rPr>
                <w:rFonts w:ascii="Calibri" w:eastAsia="Calibri" w:hAnsi="Calibri" w:cs="Calibri"/>
              </w:rPr>
            </w:pPr>
            <w:r w:rsidRPr="00741DCE">
              <w:rPr>
                <w:rFonts w:ascii="Calibri" w:eastAsia="Calibri" w:hAnsi="Calibri" w:cs="Calibri"/>
              </w:rPr>
              <w:t>In this lesson</w:t>
            </w:r>
            <w:sdt>
              <w:sdtPr>
                <w:rPr>
                  <w:rFonts w:ascii="Calibri" w:hAnsi="Calibri" w:cs="Calibri"/>
                </w:rPr>
                <w:tag w:val="goog_rdk_0"/>
                <w:id w:val="-1785137262"/>
              </w:sdtPr>
              <w:sdtEndPr/>
              <w:sdtContent>
                <w:r w:rsidRPr="00741DCE">
                  <w:rPr>
                    <w:rFonts w:ascii="Calibri" w:eastAsia="Calibri" w:hAnsi="Calibri" w:cs="Calibri"/>
                  </w:rPr>
                  <w:t>,</w:t>
                </w:r>
              </w:sdtContent>
            </w:sdt>
            <w:r w:rsidRPr="00741DCE">
              <w:rPr>
                <w:rFonts w:ascii="Calibri" w:eastAsia="Calibri" w:hAnsi="Calibri" w:cs="Calibri"/>
              </w:rPr>
              <w:t xml:space="preserve"> you will need to understand and apply your knowledge </w:t>
            </w:r>
            <w:r w:rsidR="00EB4372">
              <w:rPr>
                <w:rFonts w:ascii="Calibri" w:eastAsia="Calibri" w:hAnsi="Calibri" w:cs="Calibri"/>
              </w:rPr>
              <w:t>of</w:t>
            </w:r>
            <w:r w:rsidRPr="00741DCE">
              <w:rPr>
                <w:rFonts w:ascii="Calibri" w:eastAsia="Calibri" w:hAnsi="Calibri" w:cs="Calibri"/>
              </w:rPr>
              <w:t xml:space="preserve"> </w:t>
            </w:r>
            <w:r w:rsidR="009B3E0A">
              <w:rPr>
                <w:rFonts w:ascii="Calibri" w:eastAsia="Calibri" w:hAnsi="Calibri" w:cs="Calibri"/>
                <w:b/>
                <w:bCs/>
              </w:rPr>
              <w:t>study skills</w:t>
            </w:r>
            <w:r w:rsidR="00EB4372" w:rsidRPr="00EB4372">
              <w:rPr>
                <w:rFonts w:ascii="Calibri" w:eastAsia="Calibri" w:hAnsi="Calibri" w:cs="Calibri"/>
              </w:rPr>
              <w:t xml:space="preserve">, </w:t>
            </w:r>
            <w:r w:rsidR="00EB4372">
              <w:rPr>
                <w:rFonts w:ascii="Calibri" w:eastAsia="Calibri" w:hAnsi="Calibri" w:cs="Calibri"/>
              </w:rPr>
              <w:t>in order to</w:t>
            </w:r>
            <w:r w:rsidR="00EB4372" w:rsidRPr="00EB4372">
              <w:rPr>
                <w:rFonts w:ascii="Calibri" w:eastAsia="Calibri" w:hAnsi="Calibri" w:cs="Calibri"/>
              </w:rPr>
              <w:t>:</w:t>
            </w:r>
          </w:p>
          <w:p w14:paraId="49C6814D" w14:textId="50C20D45" w:rsidR="000E19C7" w:rsidRPr="00A44888" w:rsidRDefault="000E19C7" w:rsidP="003E7EDD">
            <w:pPr>
              <w:pStyle w:val="ListParagraph"/>
              <w:numPr>
                <w:ilvl w:val="0"/>
                <w:numId w:val="1"/>
              </w:numPr>
              <w:spacing w:line="276" w:lineRule="auto"/>
              <w:ind w:left="459"/>
              <w:rPr>
                <w:rFonts w:ascii="Calibri" w:eastAsia="Calibri" w:hAnsi="Calibri" w:cs="Calibri"/>
                <w:color w:val="000000" w:themeColor="text1"/>
                <w:szCs w:val="24"/>
              </w:rPr>
            </w:pPr>
            <w:r w:rsidRPr="00A44888">
              <w:rPr>
                <w:rFonts w:ascii="Calibri" w:eastAsia="Calibri" w:hAnsi="Calibri" w:cs="Calibri"/>
                <w:color w:val="000000" w:themeColor="text1"/>
                <w:szCs w:val="24"/>
              </w:rPr>
              <w:t xml:space="preserve">Develop a study plan to ensure </w:t>
            </w:r>
            <w:r w:rsidR="003E7EDD">
              <w:rPr>
                <w:rFonts w:ascii="Calibri" w:eastAsia="Calibri" w:hAnsi="Calibri" w:cs="Calibri"/>
                <w:color w:val="000000" w:themeColor="text1"/>
                <w:szCs w:val="24"/>
              </w:rPr>
              <w:t xml:space="preserve">the </w:t>
            </w:r>
            <w:r w:rsidRPr="00A44888">
              <w:rPr>
                <w:rFonts w:ascii="Calibri" w:eastAsia="Calibri" w:hAnsi="Calibri" w:cs="Calibri"/>
                <w:color w:val="000000" w:themeColor="text1"/>
                <w:szCs w:val="24"/>
              </w:rPr>
              <w:t>obtaining of the National Senior Certificate (NSC)</w:t>
            </w:r>
          </w:p>
          <w:p w14:paraId="14C2EB3B" w14:textId="1F2F2956" w:rsidR="000E19C7" w:rsidRPr="0094035C" w:rsidRDefault="000E19C7" w:rsidP="003E7EDD">
            <w:pPr>
              <w:pStyle w:val="ListParagraph"/>
              <w:numPr>
                <w:ilvl w:val="0"/>
                <w:numId w:val="1"/>
              </w:numPr>
              <w:spacing w:after="0" w:line="276" w:lineRule="auto"/>
              <w:ind w:left="459"/>
              <w:rPr>
                <w:rFonts w:ascii="Calibri" w:eastAsia="Calibri" w:hAnsi="Calibri" w:cs="Calibri"/>
                <w:szCs w:val="24"/>
              </w:rPr>
            </w:pPr>
            <w:r w:rsidRPr="00A44888">
              <w:rPr>
                <w:rFonts w:ascii="Calibri" w:eastAsia="Calibri" w:hAnsi="Calibri" w:cs="Calibri"/>
                <w:color w:val="000000" w:themeColor="text1"/>
                <w:szCs w:val="24"/>
              </w:rPr>
              <w:t>Revise own study skills, strategies, styles, time management and examination writing skills (read the question, plan the response, answer the questions, etc.</w:t>
            </w:r>
            <w:r w:rsidR="00FF4933" w:rsidRPr="00A44888">
              <w:rPr>
                <w:rFonts w:ascii="Calibri" w:eastAsia="Calibri" w:hAnsi="Calibri" w:cs="Calibri"/>
                <w:color w:val="000000" w:themeColor="text1"/>
                <w:szCs w:val="24"/>
              </w:rPr>
              <w:t>)</w:t>
            </w:r>
          </w:p>
        </w:tc>
      </w:tr>
    </w:tbl>
    <w:p w14:paraId="143F9379" w14:textId="77777777" w:rsidR="008945CA" w:rsidRPr="003E7EDD" w:rsidRDefault="008945CA" w:rsidP="003E7EDD">
      <w:pPr>
        <w:spacing w:line="276" w:lineRule="auto"/>
        <w:rPr>
          <w:rStyle w:val="TitleChar"/>
          <w:rFonts w:cstheme="minorHAnsi"/>
          <w:bCs/>
          <w:color w:val="002060"/>
          <w:sz w:val="12"/>
          <w:szCs w:val="12"/>
        </w:rPr>
      </w:pPr>
    </w:p>
    <w:p w14:paraId="49679A3B" w14:textId="086ED17A" w:rsidR="00EB4372" w:rsidRDefault="008945CA" w:rsidP="003E7EDD">
      <w:pPr>
        <w:spacing w:line="276" w:lineRule="auto"/>
        <w:rPr>
          <w:rStyle w:val="TitleChar"/>
          <w:rFonts w:cstheme="minorHAnsi"/>
          <w:bCs/>
          <w:color w:val="002060"/>
          <w:sz w:val="28"/>
          <w:szCs w:val="28"/>
        </w:rPr>
      </w:pPr>
      <w:r>
        <w:rPr>
          <w:rStyle w:val="TitleChar"/>
          <w:rFonts w:cstheme="minorHAnsi"/>
          <w:bCs/>
          <w:color w:val="002060"/>
          <w:sz w:val="28"/>
          <w:szCs w:val="28"/>
        </w:rPr>
        <w:t>Develop a study plan</w:t>
      </w:r>
    </w:p>
    <w:p w14:paraId="3C687CD4" w14:textId="77777777" w:rsidR="003E7EDD" w:rsidRPr="003E7EDD" w:rsidRDefault="003E7EDD" w:rsidP="003E7EDD">
      <w:pPr>
        <w:spacing w:line="276" w:lineRule="auto"/>
        <w:rPr>
          <w:rFonts w:ascii="Calibri" w:eastAsia="Arial" w:hAnsi="Calibri" w:cs="Calibri"/>
          <w:color w:val="000000"/>
        </w:rPr>
      </w:pPr>
      <w:r w:rsidRPr="003E7EDD">
        <w:rPr>
          <w:rFonts w:ascii="Calibri" w:eastAsia="Arial" w:hAnsi="Calibri" w:cs="Calibri"/>
          <w:color w:val="000000"/>
        </w:rPr>
        <w:t>You are now in the crucial final phase of your schooling. As you prepare for the National Senior Certificate (NSC), you need to develop a study plan that is realistic and tailored to your individual needs.</w:t>
      </w:r>
      <w:r w:rsidRPr="003E7EDD">
        <w:rPr>
          <w:rFonts w:ascii="Calibri" w:eastAsia="Arial" w:hAnsi="Calibri" w:cs="Calibri"/>
          <w:color w:val="000000"/>
        </w:rPr>
        <w:tab/>
      </w:r>
    </w:p>
    <w:p w14:paraId="57225FB4" w14:textId="77777777" w:rsidR="003E7EDD" w:rsidRPr="003E7EDD" w:rsidRDefault="003E7EDD" w:rsidP="003E7EDD">
      <w:pPr>
        <w:spacing w:line="276" w:lineRule="auto"/>
        <w:rPr>
          <w:rFonts w:ascii="Calibri" w:eastAsia="Arial" w:hAnsi="Calibri" w:cs="Calibri"/>
          <w:color w:val="000000"/>
          <w:sz w:val="12"/>
          <w:szCs w:val="12"/>
        </w:rPr>
      </w:pPr>
    </w:p>
    <w:p w14:paraId="0F89AD08" w14:textId="5CBE509C" w:rsidR="003E7EDD" w:rsidRDefault="003E7EDD" w:rsidP="003E7EDD">
      <w:pPr>
        <w:spacing w:line="276" w:lineRule="auto"/>
        <w:rPr>
          <w:rFonts w:ascii="Calibri" w:eastAsia="Arial" w:hAnsi="Calibri" w:cs="Calibri"/>
          <w:color w:val="000000"/>
        </w:rPr>
      </w:pPr>
      <w:r w:rsidRPr="003E7EDD">
        <w:rPr>
          <w:rFonts w:ascii="Calibri" w:eastAsia="Arial" w:hAnsi="Calibri" w:cs="Calibri"/>
          <w:color w:val="000000"/>
        </w:rPr>
        <w:t xml:space="preserve">A study plan and a study schedule work together. A study plan without a schedule can become a wish list, because you know what to do, but do not make time for it. </w:t>
      </w:r>
    </w:p>
    <w:p w14:paraId="5B53CA66" w14:textId="77777777" w:rsidR="003E7EDD" w:rsidRPr="003E7EDD" w:rsidRDefault="003E7EDD" w:rsidP="003E7EDD">
      <w:pPr>
        <w:spacing w:line="276" w:lineRule="auto"/>
        <w:rPr>
          <w:rFonts w:ascii="Calibri" w:eastAsia="Arial" w:hAnsi="Calibri" w:cs="Calibri"/>
          <w:color w:val="000000"/>
          <w:sz w:val="12"/>
          <w:szCs w:val="12"/>
        </w:rPr>
      </w:pPr>
    </w:p>
    <w:p w14:paraId="682B5930" w14:textId="680FC436" w:rsidR="003E7EDD" w:rsidRPr="003E7EDD" w:rsidRDefault="003E7EDD" w:rsidP="003E7EDD">
      <w:pPr>
        <w:spacing w:line="276" w:lineRule="auto"/>
        <w:rPr>
          <w:rFonts w:ascii="Calibri" w:eastAsia="Arial" w:hAnsi="Calibri" w:cs="Calibri"/>
          <w:b/>
          <w:bCs/>
          <w:color w:val="002060"/>
        </w:rPr>
      </w:pPr>
      <w:r w:rsidRPr="003E7EDD">
        <w:rPr>
          <w:rFonts w:ascii="Calibri" w:eastAsia="Arial" w:hAnsi="Calibri" w:cs="Calibri"/>
          <w:b/>
          <w:bCs/>
          <w:color w:val="002060"/>
        </w:rPr>
        <w:t>What is a study plan?</w:t>
      </w:r>
    </w:p>
    <w:p w14:paraId="47371104" w14:textId="66BCB1CA" w:rsidR="003E7EDD" w:rsidRDefault="003E7EDD" w:rsidP="003E7EDD">
      <w:pPr>
        <w:spacing w:line="276" w:lineRule="auto"/>
        <w:rPr>
          <w:rFonts w:ascii="Calibri" w:eastAsia="Arial" w:hAnsi="Calibri" w:cs="Calibri"/>
          <w:color w:val="000000"/>
        </w:rPr>
      </w:pPr>
      <w:r w:rsidRPr="003E7EDD">
        <w:rPr>
          <w:rFonts w:ascii="Calibri" w:eastAsia="Arial" w:hAnsi="Calibri" w:cs="Calibri"/>
          <w:color w:val="000000"/>
        </w:rPr>
        <w:t xml:space="preserve">A study plan helps you decide </w:t>
      </w:r>
      <w:r w:rsidRPr="003E7EDD">
        <w:rPr>
          <w:rFonts w:ascii="Calibri" w:eastAsia="Arial" w:hAnsi="Calibri" w:cs="Calibri"/>
          <w:i/>
          <w:iCs/>
          <w:color w:val="000000"/>
        </w:rPr>
        <w:t>what</w:t>
      </w:r>
      <w:r w:rsidRPr="003E7EDD">
        <w:rPr>
          <w:rFonts w:ascii="Calibri" w:eastAsia="Arial" w:hAnsi="Calibri" w:cs="Calibri"/>
          <w:color w:val="000000"/>
        </w:rPr>
        <w:t xml:space="preserve"> you need to master and </w:t>
      </w:r>
      <w:r w:rsidRPr="003E7EDD">
        <w:rPr>
          <w:rFonts w:ascii="Calibri" w:eastAsia="Arial" w:hAnsi="Calibri" w:cs="Calibri"/>
          <w:i/>
          <w:iCs/>
          <w:color w:val="000000"/>
        </w:rPr>
        <w:t>how</w:t>
      </w:r>
      <w:r w:rsidRPr="003E7EDD">
        <w:rPr>
          <w:rFonts w:ascii="Calibri" w:eastAsia="Arial" w:hAnsi="Calibri" w:cs="Calibri"/>
          <w:color w:val="000000"/>
        </w:rPr>
        <w:t xml:space="preserve"> you will improve. Your study plan must include:</w:t>
      </w:r>
    </w:p>
    <w:p w14:paraId="78A8523C" w14:textId="77777777" w:rsidR="003E7EDD" w:rsidRPr="003E7EDD" w:rsidRDefault="003E7EDD" w:rsidP="003E7EDD">
      <w:pPr>
        <w:spacing w:line="276" w:lineRule="auto"/>
        <w:rPr>
          <w:rFonts w:ascii="Calibri" w:eastAsia="Arial" w:hAnsi="Calibri" w:cs="Calibri"/>
          <w:color w:val="000000"/>
          <w:sz w:val="12"/>
          <w:szCs w:val="12"/>
        </w:rPr>
      </w:pPr>
    </w:p>
    <w:p w14:paraId="6FFDF2BE" w14:textId="42C66C08" w:rsidR="003E7EDD" w:rsidRPr="003E7EDD" w:rsidRDefault="003E7EDD" w:rsidP="003E7EDD">
      <w:pPr>
        <w:spacing w:line="276" w:lineRule="auto"/>
        <w:rPr>
          <w:rFonts w:ascii="Calibri" w:eastAsia="Arial" w:hAnsi="Calibri" w:cs="Calibri"/>
          <w:b/>
          <w:bCs/>
          <w:color w:val="000000" w:themeColor="text1"/>
        </w:rPr>
      </w:pPr>
      <w:r w:rsidRPr="003E7EDD">
        <w:rPr>
          <w:rFonts w:ascii="Calibri" w:eastAsia="Arial" w:hAnsi="Calibri" w:cs="Calibri"/>
          <w:b/>
          <w:bCs/>
          <w:color w:val="000000" w:themeColor="text1"/>
        </w:rPr>
        <w:t>Goals</w:t>
      </w:r>
    </w:p>
    <w:p w14:paraId="5DF3500F" w14:textId="59A0CFD5" w:rsidR="003E7EDD" w:rsidRPr="003E7EDD" w:rsidRDefault="003E7EDD" w:rsidP="003E7EDD">
      <w:pPr>
        <w:spacing w:line="276" w:lineRule="auto"/>
        <w:rPr>
          <w:rFonts w:ascii="Calibri" w:eastAsia="Arial" w:hAnsi="Calibri" w:cs="Calibri"/>
          <w:color w:val="000000"/>
        </w:rPr>
      </w:pPr>
      <w:r w:rsidRPr="003E7EDD">
        <w:rPr>
          <w:rFonts w:ascii="Calibri" w:eastAsia="Arial" w:hAnsi="Calibri" w:cs="Calibri"/>
          <w:color w:val="000000"/>
        </w:rPr>
        <w:t>Set short-term and medium-term goals that are realistic and achievable. Make your goals specific, for example, improving your mark in a subject that is needed for your future career or study plans.</w:t>
      </w:r>
    </w:p>
    <w:p w14:paraId="1C0E3C6F" w14:textId="77777777" w:rsidR="003E7EDD" w:rsidRPr="003E7EDD" w:rsidRDefault="003E7EDD" w:rsidP="003E7EDD">
      <w:pPr>
        <w:spacing w:line="276" w:lineRule="auto"/>
        <w:rPr>
          <w:rFonts w:ascii="Calibri" w:eastAsia="Arial" w:hAnsi="Calibri" w:cs="Calibri"/>
          <w:b/>
          <w:bCs/>
          <w:color w:val="000000"/>
          <w:sz w:val="12"/>
          <w:szCs w:val="12"/>
        </w:rPr>
      </w:pPr>
    </w:p>
    <w:p w14:paraId="233C7220" w14:textId="3DFFDEAC" w:rsidR="003E7EDD" w:rsidRPr="003E7EDD" w:rsidRDefault="003E7EDD" w:rsidP="003E7EDD">
      <w:pPr>
        <w:spacing w:line="276" w:lineRule="auto"/>
        <w:rPr>
          <w:rFonts w:ascii="Calibri" w:eastAsia="Arial" w:hAnsi="Calibri" w:cs="Calibri"/>
          <w:b/>
          <w:bCs/>
          <w:color w:val="000000"/>
        </w:rPr>
      </w:pPr>
      <w:r w:rsidRPr="003E7EDD">
        <w:rPr>
          <w:rFonts w:ascii="Calibri" w:eastAsia="Arial" w:hAnsi="Calibri" w:cs="Calibri"/>
          <w:b/>
          <w:bCs/>
          <w:color w:val="000000"/>
        </w:rPr>
        <w:t>A strategy</w:t>
      </w:r>
    </w:p>
    <w:p w14:paraId="38318E37" w14:textId="77777777" w:rsidR="003E7EDD" w:rsidRDefault="003E7EDD" w:rsidP="003E7EDD">
      <w:pPr>
        <w:pStyle w:val="ListParagraph"/>
        <w:numPr>
          <w:ilvl w:val="0"/>
          <w:numId w:val="10"/>
        </w:numPr>
        <w:spacing w:line="276" w:lineRule="auto"/>
        <w:ind w:left="426"/>
        <w:rPr>
          <w:rFonts w:ascii="Calibri" w:eastAsia="Arial" w:hAnsi="Calibri" w:cs="Calibri"/>
          <w:color w:val="000000"/>
        </w:rPr>
      </w:pPr>
      <w:r w:rsidRPr="003E7EDD">
        <w:rPr>
          <w:rFonts w:ascii="Calibri" w:eastAsia="Arial" w:hAnsi="Calibri" w:cs="Calibri"/>
          <w:color w:val="000000"/>
        </w:rPr>
        <w:t>Break down your subjects into topics, sections or units so that the work feels more manageable.</w:t>
      </w:r>
    </w:p>
    <w:p w14:paraId="36BF7F57" w14:textId="77777777" w:rsidR="003E7EDD" w:rsidRDefault="003E7EDD" w:rsidP="003E7EDD">
      <w:pPr>
        <w:pStyle w:val="ListParagraph"/>
        <w:numPr>
          <w:ilvl w:val="0"/>
          <w:numId w:val="10"/>
        </w:numPr>
        <w:spacing w:line="276" w:lineRule="auto"/>
        <w:ind w:left="426"/>
        <w:rPr>
          <w:rFonts w:ascii="Calibri" w:eastAsia="Arial" w:hAnsi="Calibri" w:cs="Calibri"/>
          <w:color w:val="000000"/>
        </w:rPr>
      </w:pPr>
      <w:r w:rsidRPr="003E7EDD">
        <w:rPr>
          <w:rFonts w:ascii="Calibri" w:eastAsia="Arial" w:hAnsi="Calibri" w:cs="Calibri"/>
          <w:color w:val="000000"/>
        </w:rPr>
        <w:t xml:space="preserve">Identify the subjects or topics that you struggle with. Think about </w:t>
      </w:r>
      <w:r w:rsidRPr="003E7EDD">
        <w:rPr>
          <w:rFonts w:ascii="Calibri" w:eastAsia="Arial" w:hAnsi="Calibri" w:cs="Calibri"/>
          <w:i/>
          <w:iCs/>
          <w:color w:val="000000"/>
        </w:rPr>
        <w:t>why</w:t>
      </w:r>
      <w:r w:rsidRPr="003E7EDD">
        <w:rPr>
          <w:rFonts w:ascii="Calibri" w:eastAsia="Arial" w:hAnsi="Calibri" w:cs="Calibri"/>
          <w:color w:val="000000"/>
        </w:rPr>
        <w:t xml:space="preserve"> you find certain subjects or topics difficult. </w:t>
      </w:r>
    </w:p>
    <w:p w14:paraId="4B3181EF" w14:textId="77777777" w:rsidR="003E7EDD" w:rsidRDefault="003E7EDD" w:rsidP="003E7EDD">
      <w:pPr>
        <w:pStyle w:val="ListParagraph"/>
        <w:numPr>
          <w:ilvl w:val="0"/>
          <w:numId w:val="10"/>
        </w:numPr>
        <w:spacing w:line="276" w:lineRule="auto"/>
        <w:ind w:left="426"/>
        <w:rPr>
          <w:rFonts w:ascii="Calibri" w:eastAsia="Arial" w:hAnsi="Calibri" w:cs="Calibri"/>
          <w:color w:val="000000"/>
        </w:rPr>
      </w:pPr>
      <w:r w:rsidRPr="003E7EDD">
        <w:rPr>
          <w:rFonts w:ascii="Calibri" w:eastAsia="Arial" w:hAnsi="Calibri" w:cs="Calibri"/>
          <w:color w:val="000000"/>
        </w:rPr>
        <w:t xml:space="preserve">Plan how you will improve weaker areas, for example, by revising difficult topics when your concentration is at its best. </w:t>
      </w:r>
    </w:p>
    <w:p w14:paraId="60FA8F69" w14:textId="729EA51F" w:rsidR="003E7EDD" w:rsidRDefault="003E7EDD" w:rsidP="003E7EDD">
      <w:pPr>
        <w:pStyle w:val="ListParagraph"/>
        <w:numPr>
          <w:ilvl w:val="0"/>
          <w:numId w:val="10"/>
        </w:numPr>
        <w:spacing w:after="0" w:line="276" w:lineRule="auto"/>
        <w:ind w:left="426"/>
        <w:rPr>
          <w:rFonts w:ascii="Calibri" w:eastAsia="Arial" w:hAnsi="Calibri" w:cs="Calibri"/>
          <w:color w:val="000000"/>
        </w:rPr>
      </w:pPr>
      <w:r w:rsidRPr="003E7EDD">
        <w:rPr>
          <w:rFonts w:ascii="Calibri" w:eastAsia="Arial" w:hAnsi="Calibri" w:cs="Calibri"/>
          <w:color w:val="000000"/>
        </w:rPr>
        <w:t>Decide which resources you will use, such as textbooks, summaries, class notes, past papers or online videos.</w:t>
      </w:r>
    </w:p>
    <w:p w14:paraId="4F46FD67" w14:textId="77777777" w:rsidR="003E7EDD" w:rsidRPr="003E7EDD" w:rsidRDefault="003E7EDD" w:rsidP="003E7EDD">
      <w:pPr>
        <w:pStyle w:val="ListParagraph"/>
        <w:spacing w:after="0" w:line="276" w:lineRule="auto"/>
        <w:ind w:left="426"/>
        <w:rPr>
          <w:rFonts w:ascii="Calibri" w:eastAsia="Arial" w:hAnsi="Calibri" w:cs="Calibri"/>
          <w:color w:val="000000"/>
          <w:sz w:val="12"/>
          <w:szCs w:val="12"/>
        </w:rPr>
      </w:pPr>
    </w:p>
    <w:p w14:paraId="03B2C939" w14:textId="1F3A97F8" w:rsidR="00DC781F" w:rsidRDefault="003E7EDD" w:rsidP="003E7EDD">
      <w:pPr>
        <w:spacing w:line="276" w:lineRule="auto"/>
        <w:rPr>
          <w:b/>
          <w:bCs/>
          <w:color w:val="002060"/>
        </w:rPr>
      </w:pPr>
      <w:r w:rsidRPr="003E7EDD">
        <w:rPr>
          <w:b/>
          <w:bCs/>
          <w:color w:val="002060"/>
        </w:rPr>
        <w:t>What is a study schedule?</w:t>
      </w:r>
    </w:p>
    <w:p w14:paraId="6B4AAD8F" w14:textId="2E5BF20C" w:rsidR="003E7EDD" w:rsidRPr="003E7EDD" w:rsidRDefault="003E7EDD" w:rsidP="003E7EDD">
      <w:pPr>
        <w:spacing w:line="276" w:lineRule="auto"/>
        <w:rPr>
          <w:color w:val="000000" w:themeColor="text1"/>
        </w:rPr>
      </w:pPr>
      <w:r w:rsidRPr="003E7EDD">
        <w:rPr>
          <w:color w:val="000000" w:themeColor="text1"/>
        </w:rPr>
        <w:t>Once you know what you need to study, you need to create a study schedule. A study schedule is your logistics. It helps you decide when and where you are going to sit down and do the work.</w:t>
      </w:r>
      <w:r>
        <w:rPr>
          <w:color w:val="000000" w:themeColor="text1"/>
        </w:rPr>
        <w:t xml:space="preserve"> </w:t>
      </w:r>
      <w:r w:rsidRPr="003E7EDD">
        <w:rPr>
          <w:color w:val="000000" w:themeColor="text1"/>
        </w:rPr>
        <w:t>When creating a study schedule, you should:</w:t>
      </w:r>
    </w:p>
    <w:p w14:paraId="2AF1286F" w14:textId="28F3F906" w:rsidR="003E7EDD" w:rsidRPr="003E7EDD" w:rsidRDefault="003E7EDD" w:rsidP="003E7EDD">
      <w:pPr>
        <w:pStyle w:val="ListParagraph"/>
        <w:numPr>
          <w:ilvl w:val="0"/>
          <w:numId w:val="11"/>
        </w:numPr>
        <w:spacing w:line="276" w:lineRule="auto"/>
        <w:ind w:left="426"/>
        <w:rPr>
          <w:color w:val="000000" w:themeColor="text1"/>
        </w:rPr>
      </w:pPr>
      <w:r w:rsidRPr="003E7EDD">
        <w:rPr>
          <w:color w:val="000000" w:themeColor="text1"/>
        </w:rPr>
        <w:t>Use a weekly timetable so that you do not feel overwhelmed by the volume of work.</w:t>
      </w:r>
    </w:p>
    <w:p w14:paraId="164F4BC8" w14:textId="77777777" w:rsidR="00840A87" w:rsidRDefault="003E7EDD" w:rsidP="007E4066">
      <w:pPr>
        <w:pStyle w:val="ListParagraph"/>
        <w:numPr>
          <w:ilvl w:val="0"/>
          <w:numId w:val="11"/>
        </w:numPr>
        <w:spacing w:after="0" w:line="276" w:lineRule="auto"/>
        <w:ind w:left="426"/>
        <w:rPr>
          <w:color w:val="000000" w:themeColor="text1"/>
        </w:rPr>
      </w:pPr>
      <w:r w:rsidRPr="00840A87">
        <w:rPr>
          <w:color w:val="000000" w:themeColor="text1"/>
        </w:rPr>
        <w:t>Allocate specific time slots to each subject.</w:t>
      </w:r>
    </w:p>
    <w:p w14:paraId="6B237E31" w14:textId="0A0C5616" w:rsidR="003E7EDD" w:rsidRPr="00840A87" w:rsidRDefault="003E7EDD" w:rsidP="007E4066">
      <w:pPr>
        <w:pStyle w:val="ListParagraph"/>
        <w:numPr>
          <w:ilvl w:val="0"/>
          <w:numId w:val="11"/>
        </w:numPr>
        <w:spacing w:after="0" w:line="276" w:lineRule="auto"/>
        <w:ind w:left="426"/>
        <w:rPr>
          <w:color w:val="000000" w:themeColor="text1"/>
        </w:rPr>
      </w:pPr>
      <w:r>
        <w:rPr>
          <w:noProof/>
          <w:lang w:val="en-US"/>
        </w:rPr>
        <w:lastRenderedPageBreak/>
        <mc:AlternateContent>
          <mc:Choice Requires="wps">
            <w:drawing>
              <wp:anchor distT="0" distB="0" distL="114300" distR="114300" simplePos="0" relativeHeight="251689992" behindDoc="1" locked="0" layoutInCell="1" allowOverlap="1" wp14:anchorId="6DF0E993" wp14:editId="2B8872C1">
                <wp:simplePos x="0" y="0"/>
                <wp:positionH relativeFrom="margin">
                  <wp:align>right</wp:align>
                </wp:positionH>
                <wp:positionV relativeFrom="paragraph">
                  <wp:posOffset>88265</wp:posOffset>
                </wp:positionV>
                <wp:extent cx="1588135" cy="1889760"/>
                <wp:effectExtent l="0" t="0" r="12065" b="15240"/>
                <wp:wrapTight wrapText="bothSides">
                  <wp:wrapPolygon edited="0">
                    <wp:start x="2073" y="0"/>
                    <wp:lineTo x="0" y="871"/>
                    <wp:lineTo x="0" y="19815"/>
                    <wp:lineTo x="518" y="20903"/>
                    <wp:lineTo x="1814" y="21556"/>
                    <wp:lineTo x="19691" y="21556"/>
                    <wp:lineTo x="20987" y="20903"/>
                    <wp:lineTo x="21505" y="19815"/>
                    <wp:lineTo x="21505" y="871"/>
                    <wp:lineTo x="19432" y="0"/>
                    <wp:lineTo x="2073" y="0"/>
                  </wp:wrapPolygon>
                </wp:wrapTight>
                <wp:docPr id="233354229" name="Rectangle: Rounded Corners 1"/>
                <wp:cNvGraphicFramePr/>
                <a:graphic xmlns:a="http://schemas.openxmlformats.org/drawingml/2006/main">
                  <a:graphicData uri="http://schemas.microsoft.com/office/word/2010/wordprocessingShape">
                    <wps:wsp>
                      <wps:cNvSpPr/>
                      <wps:spPr>
                        <a:xfrm>
                          <a:off x="0" y="0"/>
                          <a:ext cx="1588135" cy="1889760"/>
                        </a:xfrm>
                        <a:prstGeom prst="roundRect">
                          <a:avLst/>
                        </a:prstGeom>
                        <a:solidFill>
                          <a:schemeClr val="accent1">
                            <a:lumMod val="20000"/>
                            <a:lumOff val="80000"/>
                          </a:schemeClr>
                        </a:solidFill>
                        <a:ln>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4FB5D21" w14:textId="4A144721" w:rsidR="00DC781F" w:rsidRPr="00BC535E" w:rsidRDefault="00DC781F" w:rsidP="00DC781F">
                            <w:pPr>
                              <w:rPr>
                                <w:color w:val="000000" w:themeColor="text1"/>
                                <w:sz w:val="22"/>
                                <w:szCs w:val="22"/>
                              </w:rPr>
                            </w:pPr>
                            <w:r w:rsidRPr="00BC535E">
                              <w:rPr>
                                <w:b/>
                                <w:bCs/>
                                <w:color w:val="002060"/>
                                <w:sz w:val="22"/>
                                <w:szCs w:val="22"/>
                              </w:rPr>
                              <w:t>The value of a well-defined study schedule:</w:t>
                            </w:r>
                            <w:r w:rsidR="003E7EDD">
                              <w:rPr>
                                <w:b/>
                                <w:bCs/>
                                <w:color w:val="002060"/>
                                <w:sz w:val="22"/>
                                <w:szCs w:val="22"/>
                              </w:rPr>
                              <w:t xml:space="preserve"> </w:t>
                            </w:r>
                            <w:r w:rsidRPr="00BC535E">
                              <w:rPr>
                                <w:color w:val="000000" w:themeColor="text1"/>
                                <w:sz w:val="22"/>
                                <w:szCs w:val="22"/>
                              </w:rPr>
                              <w:t>It turns a vast workload into manageable tasks.  This reduces stress and anxiety, and improves your overall performance.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DF0E993" id="Rectangle: Rounded Corners 1" o:spid="_x0000_s1026" style="position:absolute;left:0;text-align:left;margin-left:73.85pt;margin-top:6.95pt;width:125.05pt;height:148.8pt;z-index:-2516264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" fillcolor="#deeaf6 [660]" strokecolor="#5b9bd5 [3204]" strokeweight="1pt">
                <v:stroke joinstyle="miter"/>
                <v:textbox>
                  <w:txbxContent>
                    <w:p w14:paraId="04FB5D21" w14:textId="4A144721" w:rsidR="00DC781F" w:rsidRPr="00BC535E" w:rsidRDefault="00DC781F" w:rsidP="00DC781F">
                      <w:pPr>
                        <w:rPr>
                          <w:color w:val="000000" w:themeColor="text1"/>
                          <w:sz w:val="22"/>
                          <w:szCs w:val="22"/>
                        </w:rPr>
                      </w:pPr>
                      <w:r w:rsidRPr="00BC535E">
                        <w:rPr>
                          <w:b/>
                          <w:bCs/>
                          <w:color w:val="002060"/>
                          <w:sz w:val="22"/>
                          <w:szCs w:val="22"/>
                        </w:rPr>
                        <w:t>The value of a well-defined study schedule:</w:t>
                      </w:r>
                      <w:r w:rsidR="003E7EDD">
                        <w:rPr>
                          <w:b/>
                          <w:bCs/>
                          <w:color w:val="002060"/>
                          <w:sz w:val="22"/>
                          <w:szCs w:val="22"/>
                        </w:rPr>
                        <w:t xml:space="preserve"> </w:t>
                      </w:r>
                      <w:r w:rsidRPr="00BC535E">
                        <w:rPr>
                          <w:color w:val="000000" w:themeColor="text1"/>
                          <w:sz w:val="22"/>
                          <w:szCs w:val="22"/>
                        </w:rPr>
                        <w:t>It turns a vast workload into manageable tasks.  This reduces stress and anxiety, and improves your overall performance.</w:t>
                      </w:r>
                    </w:p>
                  </w:txbxContent>
                </v:textbox>
                <w10:wrap type="tight" anchorx="margin"/>
              </v:roundrect>
            </w:pict>
          </mc:Fallback>
        </mc:AlternateContent>
      </w:r>
      <w:r w:rsidRPr="00840A87">
        <w:rPr>
          <w:color w:val="000000" w:themeColor="text1"/>
        </w:rPr>
        <w:t>Avoid trying to study too many subjects in one day during test and exam periods. One or two focused subjects per day is usually more realistic.</w:t>
      </w:r>
    </w:p>
    <w:p w14:paraId="4BAD0E1E" w14:textId="6BAC3F28" w:rsidR="003E7EDD" w:rsidRPr="003E7EDD" w:rsidRDefault="003E7EDD" w:rsidP="003E7EDD">
      <w:pPr>
        <w:pStyle w:val="ListParagraph"/>
        <w:numPr>
          <w:ilvl w:val="0"/>
          <w:numId w:val="11"/>
        </w:numPr>
        <w:spacing w:line="276" w:lineRule="auto"/>
        <w:ind w:left="426"/>
        <w:rPr>
          <w:color w:val="000000" w:themeColor="text1"/>
        </w:rPr>
      </w:pPr>
      <w:r w:rsidRPr="003E7EDD">
        <w:rPr>
          <w:color w:val="000000" w:themeColor="text1"/>
        </w:rPr>
        <w:t>Include homework, tests, projects, assignments and revision in your planning.</w:t>
      </w:r>
    </w:p>
    <w:p w14:paraId="49038511" w14:textId="179C5C15" w:rsidR="003E7EDD" w:rsidRPr="003E7EDD" w:rsidRDefault="003E7EDD" w:rsidP="003E7EDD">
      <w:pPr>
        <w:pStyle w:val="ListParagraph"/>
        <w:numPr>
          <w:ilvl w:val="0"/>
          <w:numId w:val="11"/>
        </w:numPr>
        <w:spacing w:line="276" w:lineRule="auto"/>
        <w:ind w:left="426"/>
        <w:rPr>
          <w:color w:val="000000" w:themeColor="text1"/>
        </w:rPr>
      </w:pPr>
      <w:r w:rsidRPr="003E7EDD">
        <w:rPr>
          <w:color w:val="000000" w:themeColor="text1"/>
        </w:rPr>
        <w:t>Add fixed dates, such as test dates, submission dates and examination dates.</w:t>
      </w:r>
    </w:p>
    <w:p w14:paraId="2714B3CB" w14:textId="1258E53B" w:rsidR="003E7EDD" w:rsidRPr="003E7EDD" w:rsidRDefault="003E7EDD" w:rsidP="003E7EDD">
      <w:pPr>
        <w:pStyle w:val="ListParagraph"/>
        <w:numPr>
          <w:ilvl w:val="0"/>
          <w:numId w:val="11"/>
        </w:numPr>
        <w:spacing w:line="276" w:lineRule="auto"/>
        <w:ind w:left="426"/>
        <w:rPr>
          <w:color w:val="000000" w:themeColor="text1"/>
        </w:rPr>
      </w:pPr>
      <w:r w:rsidRPr="003E7EDD">
        <w:rPr>
          <w:color w:val="000000" w:themeColor="text1"/>
        </w:rPr>
        <w:t>Include breaks, rest, meals, exercise and personal time.</w:t>
      </w:r>
    </w:p>
    <w:p w14:paraId="60424BAF" w14:textId="709EFF4F" w:rsidR="003E7EDD" w:rsidRPr="003E7EDD" w:rsidRDefault="003E7EDD" w:rsidP="003E7EDD">
      <w:pPr>
        <w:pStyle w:val="ListParagraph"/>
        <w:numPr>
          <w:ilvl w:val="0"/>
          <w:numId w:val="11"/>
        </w:numPr>
        <w:spacing w:line="276" w:lineRule="auto"/>
        <w:ind w:left="426"/>
        <w:rPr>
          <w:color w:val="000000" w:themeColor="text1"/>
        </w:rPr>
      </w:pPr>
      <w:r w:rsidRPr="003E7EDD">
        <w:rPr>
          <w:color w:val="000000" w:themeColor="text1"/>
        </w:rPr>
        <w:t>Create a balance between study time and personal responsibilities.</w:t>
      </w:r>
    </w:p>
    <w:p w14:paraId="6A5E69B7" w14:textId="2125C525" w:rsidR="003E7EDD" w:rsidRPr="003E7EDD" w:rsidRDefault="003E7EDD" w:rsidP="003E7EDD">
      <w:pPr>
        <w:pStyle w:val="ListParagraph"/>
        <w:numPr>
          <w:ilvl w:val="0"/>
          <w:numId w:val="11"/>
        </w:numPr>
        <w:spacing w:line="276" w:lineRule="auto"/>
        <w:ind w:left="426"/>
        <w:rPr>
          <w:color w:val="000000" w:themeColor="text1"/>
        </w:rPr>
      </w:pPr>
      <w:r w:rsidRPr="003E7EDD">
        <w:rPr>
          <w:color w:val="000000" w:themeColor="text1"/>
        </w:rPr>
        <w:t>Adjust your schedule if it leaves you feeling constantly tired or overwhelmed.</w:t>
      </w:r>
    </w:p>
    <w:p w14:paraId="41CF21B1" w14:textId="77777777" w:rsidR="003E7EDD" w:rsidRPr="003E7EDD" w:rsidRDefault="003E7EDD">
      <w:pPr>
        <w:rPr>
          <w:b/>
          <w:bCs/>
          <w:color w:val="002060"/>
        </w:rPr>
      </w:pPr>
    </w:p>
    <w:p w14:paraId="4940DD25" w14:textId="5C13585A" w:rsidR="00EB4372" w:rsidRDefault="003E7EDD" w:rsidP="00EB4372">
      <w:pPr>
        <w:spacing w:line="276" w:lineRule="auto"/>
        <w:rPr>
          <w:rStyle w:val="markedcontent"/>
          <w:rFonts w:cstheme="minorHAnsi"/>
          <w:b/>
          <w:color w:val="002060"/>
          <w:sz w:val="28"/>
          <w:szCs w:val="28"/>
          <w14:textOutline w14:w="0" w14:cap="flat" w14:cmpd="sng" w14:algn="ctr">
            <w14:noFill/>
            <w14:prstDash w14:val="solid"/>
            <w14:round/>
          </w14:textOutline>
        </w:rPr>
      </w:pPr>
      <w:r>
        <w:rPr>
          <w:rStyle w:val="markedcontent"/>
          <w:rFonts w:cstheme="minorHAnsi"/>
          <w:b/>
          <w:color w:val="002060"/>
          <w:sz w:val="28"/>
          <w:szCs w:val="28"/>
          <w14:textOutline w14:w="0" w14:cap="flat" w14:cmpd="sng" w14:algn="ctr">
            <w14:noFill/>
            <w14:prstDash w14:val="solid"/>
            <w14:round/>
          </w14:textOutline>
        </w:rPr>
        <w:t>Revise your study and examination writing</w:t>
      </w:r>
      <w:r w:rsidR="00FF4933">
        <w:rPr>
          <w:rStyle w:val="markedcontent"/>
          <w:rFonts w:cstheme="minorHAnsi"/>
          <w:b/>
          <w:color w:val="002060"/>
          <w:sz w:val="28"/>
          <w:szCs w:val="28"/>
          <w14:textOutline w14:w="0" w14:cap="flat" w14:cmpd="sng" w14:algn="ctr">
            <w14:noFill/>
            <w14:prstDash w14:val="solid"/>
            <w14:round/>
          </w14:textOutline>
        </w:rPr>
        <w:t xml:space="preserve"> skills</w:t>
      </w:r>
    </w:p>
    <w:p w14:paraId="1511298E" w14:textId="4B40B7B6" w:rsidR="00EB4372" w:rsidRDefault="00EB4372" w:rsidP="00EB4372">
      <w:pPr>
        <w:spacing w:line="276" w:lineRule="auto"/>
      </w:pPr>
      <w:r>
        <w:t xml:space="preserve">It is a good idea to review the skills you have acquired thus far, and to use all the tools at your disposal to develop and manage </w:t>
      </w:r>
      <w:r w:rsidR="000E19C7">
        <w:t xml:space="preserve">a </w:t>
      </w:r>
      <w:r>
        <w:t>study plan for Grade 12.</w:t>
      </w:r>
    </w:p>
    <w:p w14:paraId="4492621E" w14:textId="77777777" w:rsidR="00FF4933" w:rsidRPr="007356F7" w:rsidRDefault="00FF4933" w:rsidP="00EB4372">
      <w:pPr>
        <w:spacing w:line="276" w:lineRule="auto"/>
        <w:rPr>
          <w:sz w:val="12"/>
          <w:szCs w:val="12"/>
        </w:rPr>
      </w:pPr>
    </w:p>
    <w:p w14:paraId="78F39B74" w14:textId="2A3B56ED" w:rsidR="00EB4372" w:rsidRPr="00201BDF" w:rsidRDefault="00FF4933" w:rsidP="00CC780D">
      <w:pPr>
        <w:spacing w:line="276" w:lineRule="auto"/>
        <w:rPr>
          <w:rStyle w:val="TitleChar"/>
          <w:rFonts w:cstheme="minorHAnsi"/>
          <w:bCs/>
          <w:color w:val="002060"/>
          <w:sz w:val="24"/>
          <w:szCs w:val="24"/>
          <w:lang w:val="en-US"/>
        </w:rPr>
      </w:pPr>
      <w:r w:rsidRPr="00201BDF">
        <w:rPr>
          <w:rStyle w:val="TitleChar"/>
          <w:rFonts w:cstheme="minorHAnsi"/>
          <w:bCs/>
          <w:color w:val="002060"/>
          <w:sz w:val="24"/>
          <w:szCs w:val="24"/>
          <w:lang w:val="en-US"/>
        </w:rPr>
        <w:t>Study skills</w:t>
      </w:r>
    </w:p>
    <w:p w14:paraId="17F80B51" w14:textId="4A62CA62" w:rsidR="007356F7" w:rsidRDefault="007356F7" w:rsidP="007356F7">
      <w:pPr>
        <w:spacing w:line="276" w:lineRule="auto"/>
      </w:pPr>
      <w:r w:rsidRPr="007356F7">
        <w:t>Study skills are the abilities and habits that help you learn, remember, and use information effectively.</w:t>
      </w:r>
    </w:p>
    <w:p w14:paraId="7378DA8E" w14:textId="77777777" w:rsidR="007356F7" w:rsidRPr="007356F7" w:rsidRDefault="007356F7" w:rsidP="007356F7">
      <w:pPr>
        <w:spacing w:line="276" w:lineRule="auto"/>
        <w:rPr>
          <w:sz w:val="12"/>
          <w:szCs w:val="12"/>
        </w:rPr>
      </w:pPr>
    </w:p>
    <w:tbl>
      <w:tblPr>
        <w:tblStyle w:val="TableGrid"/>
        <w:tblW w:w="0" w:type="auto"/>
        <w:tblLook w:val="04A0" w:firstRow="1" w:lastRow="0" w:firstColumn="1" w:lastColumn="0" w:noHBand="0" w:noVBand="1"/>
      </w:tblPr>
      <w:tblGrid>
        <w:gridCol w:w="2122"/>
        <w:gridCol w:w="8334"/>
      </w:tblGrid>
      <w:tr w:rsidR="007356F7" w14:paraId="1CEE825A" w14:textId="77777777" w:rsidTr="007356F7">
        <w:tc>
          <w:tcPr>
            <w:tcW w:w="2122" w:type="dxa"/>
            <w:shd w:val="clear" w:color="auto" w:fill="002060"/>
          </w:tcPr>
          <w:p w14:paraId="72CBFB38" w14:textId="05739552" w:rsidR="007356F7" w:rsidRPr="007356F7" w:rsidRDefault="007356F7" w:rsidP="007356F7">
            <w:pPr>
              <w:spacing w:line="276" w:lineRule="auto"/>
              <w:rPr>
                <w:rFonts w:eastAsiaTheme="minorHAnsi" w:cstheme="minorBidi"/>
                <w:b/>
                <w:bCs/>
                <w:lang w:eastAsia="en-US"/>
              </w:rPr>
            </w:pPr>
            <w:r w:rsidRPr="007356F7">
              <w:rPr>
                <w:rFonts w:eastAsiaTheme="minorHAnsi" w:cstheme="minorBidi"/>
                <w:b/>
                <w:bCs/>
                <w:lang w:eastAsia="en-US"/>
              </w:rPr>
              <w:t>Study skill</w:t>
            </w:r>
          </w:p>
        </w:tc>
        <w:tc>
          <w:tcPr>
            <w:tcW w:w="8334" w:type="dxa"/>
            <w:shd w:val="clear" w:color="auto" w:fill="002060"/>
          </w:tcPr>
          <w:p w14:paraId="16718B02" w14:textId="704A5051" w:rsidR="007356F7" w:rsidRPr="007356F7" w:rsidRDefault="007356F7" w:rsidP="007356F7">
            <w:pPr>
              <w:spacing w:line="276" w:lineRule="auto"/>
              <w:rPr>
                <w:rFonts w:eastAsiaTheme="minorHAnsi" w:cstheme="minorBidi"/>
                <w:b/>
                <w:bCs/>
                <w:lang w:eastAsia="en-US"/>
              </w:rPr>
            </w:pPr>
            <w:r w:rsidRPr="007356F7">
              <w:rPr>
                <w:rFonts w:eastAsiaTheme="minorHAnsi" w:cstheme="minorBidi"/>
                <w:b/>
                <w:bCs/>
                <w:lang w:eastAsia="en-US"/>
              </w:rPr>
              <w:t>Explanation</w:t>
            </w:r>
          </w:p>
        </w:tc>
      </w:tr>
      <w:tr w:rsidR="007356F7" w14:paraId="2BAF261A" w14:textId="77777777" w:rsidTr="007356F7">
        <w:tc>
          <w:tcPr>
            <w:tcW w:w="2122" w:type="dxa"/>
          </w:tcPr>
          <w:p w14:paraId="5F3E8428" w14:textId="05D3E18E" w:rsidR="007356F7" w:rsidRPr="00D35F77" w:rsidRDefault="007356F7" w:rsidP="007356F7">
            <w:pPr>
              <w:spacing w:line="276" w:lineRule="auto"/>
              <w:rPr>
                <w:rFonts w:eastAsiaTheme="minorHAnsi" w:cstheme="minorBidi"/>
                <w:b/>
                <w:bCs/>
                <w:lang w:eastAsia="en-US"/>
              </w:rPr>
            </w:pPr>
            <w:r w:rsidRPr="00D35F77">
              <w:rPr>
                <w:rFonts w:eastAsiaTheme="minorHAnsi" w:cstheme="minorBidi"/>
                <w:b/>
                <w:bCs/>
                <w:lang w:eastAsia="en-US"/>
              </w:rPr>
              <w:t>Listening</w:t>
            </w:r>
          </w:p>
        </w:tc>
        <w:tc>
          <w:tcPr>
            <w:tcW w:w="8334" w:type="dxa"/>
          </w:tcPr>
          <w:p w14:paraId="7C60E146" w14:textId="4AED0CF5" w:rsidR="007356F7" w:rsidRDefault="007356F7" w:rsidP="007356F7">
            <w:pPr>
              <w:spacing w:line="276" w:lineRule="auto"/>
              <w:rPr>
                <w:rFonts w:eastAsiaTheme="minorHAnsi" w:cstheme="minorBidi"/>
                <w:lang w:eastAsia="en-US"/>
              </w:rPr>
            </w:pPr>
            <w:r>
              <w:rPr>
                <w:rFonts w:eastAsiaTheme="minorHAnsi" w:cstheme="minorBidi"/>
                <w:lang w:eastAsia="en-US"/>
              </w:rPr>
              <w:t>L</w:t>
            </w:r>
            <w:r w:rsidRPr="007356F7">
              <w:rPr>
                <w:rFonts w:eastAsiaTheme="minorHAnsi" w:cstheme="minorBidi"/>
                <w:lang w:eastAsia="en-US"/>
              </w:rPr>
              <w:t xml:space="preserve">istening is the ability to pay attention to spoken information to understand and remember it. It also includes paying attention to everything surrounding the spoken information, e.g. </w:t>
            </w:r>
            <w:r>
              <w:rPr>
                <w:rFonts w:eastAsiaTheme="minorHAnsi" w:cstheme="minorBidi"/>
                <w:lang w:eastAsia="en-US"/>
              </w:rPr>
              <w:t>tone of voice and body</w:t>
            </w:r>
            <w:r w:rsidRPr="007356F7">
              <w:rPr>
                <w:rFonts w:eastAsiaTheme="minorHAnsi" w:cstheme="minorBidi"/>
                <w:lang w:eastAsia="en-US"/>
              </w:rPr>
              <w:t xml:space="preserve"> language.</w:t>
            </w:r>
          </w:p>
        </w:tc>
      </w:tr>
      <w:tr w:rsidR="007356F7" w14:paraId="529AAA85" w14:textId="77777777" w:rsidTr="007356F7">
        <w:tc>
          <w:tcPr>
            <w:tcW w:w="2122" w:type="dxa"/>
          </w:tcPr>
          <w:p w14:paraId="2DB96D10" w14:textId="4DFC526E" w:rsidR="007356F7" w:rsidRPr="00D35F77" w:rsidRDefault="007356F7" w:rsidP="007356F7">
            <w:pPr>
              <w:spacing w:line="276" w:lineRule="auto"/>
              <w:rPr>
                <w:rFonts w:eastAsiaTheme="minorHAnsi" w:cstheme="minorBidi"/>
                <w:b/>
                <w:bCs/>
                <w:lang w:eastAsia="en-US"/>
              </w:rPr>
            </w:pPr>
            <w:r w:rsidRPr="00D35F77">
              <w:rPr>
                <w:rFonts w:eastAsiaTheme="minorHAnsi" w:cstheme="minorBidi"/>
                <w:b/>
                <w:bCs/>
                <w:lang w:eastAsia="en-US"/>
              </w:rPr>
              <w:t>Reading</w:t>
            </w:r>
          </w:p>
        </w:tc>
        <w:tc>
          <w:tcPr>
            <w:tcW w:w="8334" w:type="dxa"/>
          </w:tcPr>
          <w:p w14:paraId="3D99DC06" w14:textId="739A5221" w:rsidR="007356F7" w:rsidRDefault="007356F7" w:rsidP="007356F7">
            <w:pPr>
              <w:spacing w:line="276" w:lineRule="auto"/>
              <w:rPr>
                <w:rFonts w:eastAsiaTheme="minorHAnsi" w:cstheme="minorBidi"/>
                <w:lang w:eastAsia="en-US"/>
              </w:rPr>
            </w:pPr>
            <w:r w:rsidRPr="007356F7">
              <w:rPr>
                <w:rFonts w:eastAsiaTheme="minorHAnsi" w:cstheme="minorBidi"/>
                <w:lang w:eastAsia="en-US"/>
              </w:rPr>
              <w:t>Reading is the ability to carefully go through written information to understand, interpret, and remember it.</w:t>
            </w:r>
          </w:p>
        </w:tc>
      </w:tr>
      <w:tr w:rsidR="007356F7" w14:paraId="44051DD8" w14:textId="77777777" w:rsidTr="007356F7">
        <w:tc>
          <w:tcPr>
            <w:tcW w:w="2122" w:type="dxa"/>
          </w:tcPr>
          <w:p w14:paraId="389DF3F8" w14:textId="412FAEF5" w:rsidR="007356F7" w:rsidRPr="00D35F77" w:rsidRDefault="007356F7" w:rsidP="007356F7">
            <w:pPr>
              <w:spacing w:line="276" w:lineRule="auto"/>
              <w:rPr>
                <w:rFonts w:eastAsiaTheme="minorHAnsi" w:cstheme="minorBidi"/>
                <w:b/>
                <w:bCs/>
                <w:lang w:eastAsia="en-US"/>
              </w:rPr>
            </w:pPr>
            <w:r w:rsidRPr="00D35F77">
              <w:rPr>
                <w:rFonts w:eastAsiaTheme="minorHAnsi" w:cstheme="minorBidi"/>
                <w:b/>
                <w:bCs/>
                <w:lang w:eastAsia="en-US"/>
              </w:rPr>
              <w:t>Comprehension</w:t>
            </w:r>
          </w:p>
        </w:tc>
        <w:tc>
          <w:tcPr>
            <w:tcW w:w="8334" w:type="dxa"/>
          </w:tcPr>
          <w:p w14:paraId="1EA53C40" w14:textId="158C6AE5" w:rsidR="007356F7" w:rsidRDefault="007356F7" w:rsidP="007356F7">
            <w:pPr>
              <w:spacing w:line="276" w:lineRule="auto"/>
              <w:rPr>
                <w:rFonts w:eastAsiaTheme="minorHAnsi" w:cstheme="minorBidi"/>
                <w:lang w:eastAsia="en-US"/>
              </w:rPr>
            </w:pPr>
            <w:r w:rsidRPr="007356F7">
              <w:rPr>
                <w:rFonts w:eastAsiaTheme="minorHAnsi" w:cstheme="minorBidi"/>
                <w:lang w:eastAsia="en-US"/>
              </w:rPr>
              <w:t>Effective reading comprehension focuses on understanding the main idea of the text, rather than on individual words</w:t>
            </w:r>
            <w:r>
              <w:rPr>
                <w:rFonts w:eastAsiaTheme="minorHAnsi" w:cstheme="minorBidi"/>
                <w:lang w:eastAsia="en-US"/>
              </w:rPr>
              <w:t>.</w:t>
            </w:r>
          </w:p>
        </w:tc>
      </w:tr>
      <w:tr w:rsidR="007356F7" w14:paraId="69F88191" w14:textId="77777777" w:rsidTr="007356F7">
        <w:tc>
          <w:tcPr>
            <w:tcW w:w="2122" w:type="dxa"/>
          </w:tcPr>
          <w:p w14:paraId="550AD675" w14:textId="533CD30D" w:rsidR="007356F7" w:rsidRPr="00D35F77" w:rsidRDefault="007356F7" w:rsidP="007356F7">
            <w:pPr>
              <w:spacing w:line="276" w:lineRule="auto"/>
              <w:rPr>
                <w:rFonts w:eastAsiaTheme="minorHAnsi" w:cstheme="minorBidi"/>
                <w:b/>
                <w:bCs/>
                <w:lang w:eastAsia="en-US"/>
              </w:rPr>
            </w:pPr>
            <w:r w:rsidRPr="00D35F77">
              <w:rPr>
                <w:rFonts w:eastAsiaTheme="minorHAnsi" w:cstheme="minorBidi"/>
                <w:b/>
                <w:bCs/>
                <w:lang w:eastAsia="en-US"/>
              </w:rPr>
              <w:t>Concentration</w:t>
            </w:r>
          </w:p>
        </w:tc>
        <w:tc>
          <w:tcPr>
            <w:tcW w:w="8334" w:type="dxa"/>
          </w:tcPr>
          <w:p w14:paraId="1BD232ED" w14:textId="5F796BFD" w:rsidR="007356F7" w:rsidRDefault="007356F7" w:rsidP="007356F7">
            <w:pPr>
              <w:spacing w:line="276" w:lineRule="auto"/>
              <w:rPr>
                <w:rFonts w:eastAsiaTheme="minorHAnsi" w:cstheme="minorBidi"/>
                <w:lang w:eastAsia="en-US"/>
              </w:rPr>
            </w:pPr>
            <w:r w:rsidRPr="007356F7">
              <w:rPr>
                <w:rFonts w:eastAsiaTheme="minorHAnsi" w:cstheme="minorBidi"/>
                <w:lang w:eastAsia="en-US"/>
              </w:rPr>
              <w:t xml:space="preserve">Concentration is the ability to focus on what you are doing without being distracted. </w:t>
            </w:r>
          </w:p>
        </w:tc>
      </w:tr>
      <w:tr w:rsidR="007356F7" w14:paraId="121BFE33" w14:textId="77777777" w:rsidTr="007356F7">
        <w:tc>
          <w:tcPr>
            <w:tcW w:w="2122" w:type="dxa"/>
          </w:tcPr>
          <w:p w14:paraId="2D8FE353" w14:textId="44338A7C" w:rsidR="007356F7" w:rsidRPr="00D35F77" w:rsidRDefault="007356F7" w:rsidP="007356F7">
            <w:pPr>
              <w:spacing w:line="276" w:lineRule="auto"/>
              <w:rPr>
                <w:rFonts w:eastAsiaTheme="minorHAnsi" w:cstheme="minorBidi"/>
                <w:b/>
                <w:bCs/>
                <w:lang w:eastAsia="en-US"/>
              </w:rPr>
            </w:pPr>
            <w:r w:rsidRPr="00D35F77">
              <w:rPr>
                <w:rFonts w:eastAsiaTheme="minorHAnsi" w:cstheme="minorBidi"/>
                <w:b/>
                <w:bCs/>
                <w:lang w:eastAsia="en-US"/>
              </w:rPr>
              <w:t>Memory</w:t>
            </w:r>
          </w:p>
        </w:tc>
        <w:tc>
          <w:tcPr>
            <w:tcW w:w="8334" w:type="dxa"/>
          </w:tcPr>
          <w:p w14:paraId="0410C32B" w14:textId="5A1A5100" w:rsidR="007356F7" w:rsidRDefault="007356F7" w:rsidP="007356F7">
            <w:pPr>
              <w:spacing w:line="276" w:lineRule="auto"/>
              <w:rPr>
                <w:rFonts w:eastAsiaTheme="minorHAnsi" w:cstheme="minorBidi"/>
                <w:lang w:eastAsia="en-US"/>
              </w:rPr>
            </w:pPr>
            <w:r w:rsidRPr="007356F7">
              <w:rPr>
                <w:rFonts w:eastAsiaTheme="minorHAnsi" w:cstheme="minorBidi"/>
                <w:lang w:eastAsia="en-US"/>
              </w:rPr>
              <w:t xml:space="preserve">Memory is the ability to store and retrieve the information that we learn. </w:t>
            </w:r>
          </w:p>
        </w:tc>
      </w:tr>
      <w:tr w:rsidR="007356F7" w14:paraId="44AC4343" w14:textId="77777777" w:rsidTr="007356F7">
        <w:tc>
          <w:tcPr>
            <w:tcW w:w="2122" w:type="dxa"/>
          </w:tcPr>
          <w:p w14:paraId="591872D9" w14:textId="731ACC5C" w:rsidR="007356F7" w:rsidRPr="00D35F77" w:rsidRDefault="007356F7" w:rsidP="007356F7">
            <w:pPr>
              <w:spacing w:line="276" w:lineRule="auto"/>
              <w:rPr>
                <w:rFonts w:eastAsiaTheme="minorHAnsi" w:cstheme="minorBidi"/>
                <w:b/>
                <w:bCs/>
                <w:lang w:eastAsia="en-US"/>
              </w:rPr>
            </w:pPr>
            <w:r w:rsidRPr="00D35F77">
              <w:rPr>
                <w:rFonts w:eastAsiaTheme="minorHAnsi" w:cstheme="minorBidi"/>
                <w:b/>
                <w:bCs/>
                <w:lang w:eastAsia="en-US"/>
              </w:rPr>
              <w:t>Organisation</w:t>
            </w:r>
          </w:p>
        </w:tc>
        <w:tc>
          <w:tcPr>
            <w:tcW w:w="8334" w:type="dxa"/>
          </w:tcPr>
          <w:p w14:paraId="19FAC6E0" w14:textId="617142DA" w:rsidR="007356F7" w:rsidRDefault="007356F7" w:rsidP="007356F7">
            <w:pPr>
              <w:spacing w:line="276" w:lineRule="auto"/>
              <w:rPr>
                <w:rFonts w:eastAsiaTheme="minorHAnsi" w:cstheme="minorBidi"/>
                <w:lang w:eastAsia="en-US"/>
              </w:rPr>
            </w:pPr>
            <w:r w:rsidRPr="007356F7">
              <w:rPr>
                <w:rFonts w:eastAsiaTheme="minorHAnsi" w:cstheme="minorBidi"/>
                <w:lang w:eastAsia="en-US"/>
              </w:rPr>
              <w:t xml:space="preserve">Organisation is the ability to plan, arrange, and manage study materials, time, and tasks in a structured and orderly way. </w:t>
            </w:r>
          </w:p>
        </w:tc>
      </w:tr>
      <w:tr w:rsidR="007356F7" w14:paraId="417307CA" w14:textId="77777777" w:rsidTr="007356F7">
        <w:tc>
          <w:tcPr>
            <w:tcW w:w="2122" w:type="dxa"/>
          </w:tcPr>
          <w:p w14:paraId="030A440B" w14:textId="5986E152" w:rsidR="007356F7" w:rsidRPr="00D35F77" w:rsidRDefault="007356F7" w:rsidP="007356F7">
            <w:pPr>
              <w:spacing w:line="276" w:lineRule="auto"/>
              <w:rPr>
                <w:rFonts w:eastAsiaTheme="minorHAnsi" w:cstheme="minorBidi"/>
                <w:b/>
                <w:bCs/>
                <w:lang w:eastAsia="en-US"/>
              </w:rPr>
            </w:pPr>
            <w:r w:rsidRPr="00D35F77">
              <w:rPr>
                <w:rFonts w:eastAsiaTheme="minorHAnsi" w:cstheme="minorBidi"/>
                <w:b/>
                <w:bCs/>
                <w:lang w:eastAsia="en-US"/>
              </w:rPr>
              <w:t>Time management</w:t>
            </w:r>
          </w:p>
        </w:tc>
        <w:tc>
          <w:tcPr>
            <w:tcW w:w="8334" w:type="dxa"/>
          </w:tcPr>
          <w:p w14:paraId="3BE0FDBD" w14:textId="7292F8FA" w:rsidR="007356F7" w:rsidRDefault="007356F7" w:rsidP="007356F7">
            <w:pPr>
              <w:spacing w:line="276" w:lineRule="auto"/>
              <w:rPr>
                <w:rFonts w:eastAsiaTheme="minorHAnsi" w:cstheme="minorBidi"/>
                <w:lang w:eastAsia="en-US"/>
              </w:rPr>
            </w:pPr>
            <w:r w:rsidRPr="007356F7">
              <w:rPr>
                <w:rFonts w:eastAsiaTheme="minorHAnsi" w:cstheme="minorBidi"/>
                <w:lang w:eastAsia="en-US"/>
              </w:rPr>
              <w:t xml:space="preserve">Time management is </w:t>
            </w:r>
            <w:r>
              <w:rPr>
                <w:rFonts w:eastAsiaTheme="minorHAnsi" w:cstheme="minorBidi"/>
                <w:lang w:eastAsia="en-US"/>
              </w:rPr>
              <w:t>the ability to</w:t>
            </w:r>
            <w:r w:rsidRPr="007356F7">
              <w:rPr>
                <w:rFonts w:eastAsiaTheme="minorHAnsi" w:cstheme="minorBidi"/>
                <w:lang w:eastAsia="en-US"/>
              </w:rPr>
              <w:t xml:space="preserve"> allocat</w:t>
            </w:r>
            <w:r>
              <w:rPr>
                <w:rFonts w:eastAsiaTheme="minorHAnsi" w:cstheme="minorBidi"/>
                <w:lang w:eastAsia="en-US"/>
              </w:rPr>
              <w:t>e and use your time</w:t>
            </w:r>
            <w:r w:rsidRPr="007356F7">
              <w:rPr>
                <w:rFonts w:eastAsiaTheme="minorHAnsi" w:cstheme="minorBidi"/>
                <w:lang w:eastAsia="en-US"/>
              </w:rPr>
              <w:t xml:space="preserve"> effectively so that you can </w:t>
            </w:r>
            <w:r>
              <w:rPr>
                <w:rFonts w:eastAsiaTheme="minorHAnsi" w:cstheme="minorBidi"/>
                <w:lang w:eastAsia="en-US"/>
              </w:rPr>
              <w:t xml:space="preserve">complete tasks on time. </w:t>
            </w:r>
          </w:p>
        </w:tc>
      </w:tr>
    </w:tbl>
    <w:p w14:paraId="2756509E" w14:textId="77777777" w:rsidR="007356F7" w:rsidRPr="007356F7" w:rsidRDefault="007356F7" w:rsidP="005B6C77">
      <w:pPr>
        <w:spacing w:line="276" w:lineRule="auto"/>
        <w:rPr>
          <w:b/>
          <w:bCs/>
          <w:color w:val="002060"/>
          <w:sz w:val="12"/>
          <w:szCs w:val="12"/>
        </w:rPr>
      </w:pPr>
    </w:p>
    <w:p w14:paraId="5F1562CB" w14:textId="527C0174" w:rsidR="007356F7" w:rsidRPr="00362CCA" w:rsidRDefault="00FF4933" w:rsidP="005B6C77">
      <w:pPr>
        <w:spacing w:line="276" w:lineRule="auto"/>
        <w:rPr>
          <w:b/>
          <w:bCs/>
          <w:color w:val="002060"/>
        </w:rPr>
      </w:pPr>
      <w:r>
        <w:rPr>
          <w:b/>
          <w:bCs/>
          <w:color w:val="002060"/>
        </w:rPr>
        <w:t>S</w:t>
      </w:r>
      <w:r w:rsidR="005B6C77" w:rsidRPr="00362CCA">
        <w:rPr>
          <w:b/>
          <w:bCs/>
          <w:color w:val="002060"/>
        </w:rPr>
        <w:t xml:space="preserve">tudy </w:t>
      </w:r>
      <w:r>
        <w:rPr>
          <w:b/>
          <w:bCs/>
          <w:color w:val="002060"/>
        </w:rPr>
        <w:t>strategies (</w:t>
      </w:r>
      <w:r w:rsidR="005B6C77" w:rsidRPr="00362CCA">
        <w:rPr>
          <w:b/>
          <w:bCs/>
          <w:color w:val="002060"/>
        </w:rPr>
        <w:t>methods</w:t>
      </w:r>
      <w:r>
        <w:rPr>
          <w:b/>
          <w:bCs/>
          <w:color w:val="002060"/>
        </w:rPr>
        <w:t>)</w:t>
      </w:r>
    </w:p>
    <w:p w14:paraId="106B20D9" w14:textId="0F5AD4CB" w:rsidR="007356F7" w:rsidRDefault="007356F7" w:rsidP="007356F7">
      <w:pPr>
        <w:spacing w:line="276" w:lineRule="auto"/>
      </w:pPr>
      <w:r w:rsidRPr="007356F7">
        <w:t>Study strategies/methods are the specific techniques you choose to use when learning or revising content.</w:t>
      </w:r>
    </w:p>
    <w:p w14:paraId="669A1552" w14:textId="77777777" w:rsidR="007356F7" w:rsidRPr="007356F7" w:rsidRDefault="007356F7" w:rsidP="007356F7">
      <w:pPr>
        <w:spacing w:line="276" w:lineRule="auto"/>
        <w:rPr>
          <w:sz w:val="12"/>
          <w:szCs w:val="12"/>
        </w:rPr>
      </w:pPr>
    </w:p>
    <w:tbl>
      <w:tblPr>
        <w:tblStyle w:val="TableGrid"/>
        <w:tblW w:w="0" w:type="auto"/>
        <w:tblLook w:val="04A0" w:firstRow="1" w:lastRow="0" w:firstColumn="1" w:lastColumn="0" w:noHBand="0" w:noVBand="1"/>
      </w:tblPr>
      <w:tblGrid>
        <w:gridCol w:w="2405"/>
        <w:gridCol w:w="8051"/>
      </w:tblGrid>
      <w:tr w:rsidR="007356F7" w:rsidRPr="007356F7" w14:paraId="44C4B396" w14:textId="77777777" w:rsidTr="00D35F77">
        <w:trPr>
          <w:tblHeader/>
        </w:trPr>
        <w:tc>
          <w:tcPr>
            <w:tcW w:w="2405" w:type="dxa"/>
            <w:shd w:val="clear" w:color="auto" w:fill="002060"/>
          </w:tcPr>
          <w:p w14:paraId="0D10D431" w14:textId="3EEEB679" w:rsidR="007356F7" w:rsidRPr="007356F7" w:rsidRDefault="007356F7" w:rsidP="00A65D66">
            <w:pPr>
              <w:spacing w:line="276" w:lineRule="auto"/>
              <w:rPr>
                <w:rFonts w:eastAsiaTheme="minorHAnsi" w:cstheme="minorBidi"/>
                <w:b/>
                <w:bCs/>
                <w:lang w:eastAsia="en-US"/>
              </w:rPr>
            </w:pPr>
            <w:r w:rsidRPr="007356F7">
              <w:rPr>
                <w:rFonts w:eastAsiaTheme="minorHAnsi" w:cstheme="minorBidi"/>
                <w:b/>
                <w:bCs/>
                <w:lang w:eastAsia="en-US"/>
              </w:rPr>
              <w:t xml:space="preserve">Study </w:t>
            </w:r>
            <w:r w:rsidR="00D35F77">
              <w:rPr>
                <w:rFonts w:eastAsiaTheme="minorHAnsi" w:cstheme="minorBidi"/>
                <w:b/>
                <w:bCs/>
                <w:lang w:eastAsia="en-US"/>
              </w:rPr>
              <w:t>strategy</w:t>
            </w:r>
          </w:p>
        </w:tc>
        <w:tc>
          <w:tcPr>
            <w:tcW w:w="8051" w:type="dxa"/>
            <w:shd w:val="clear" w:color="auto" w:fill="002060"/>
          </w:tcPr>
          <w:p w14:paraId="59A908D5" w14:textId="77777777" w:rsidR="007356F7" w:rsidRPr="007356F7" w:rsidRDefault="007356F7" w:rsidP="00A65D66">
            <w:pPr>
              <w:spacing w:line="276" w:lineRule="auto"/>
              <w:rPr>
                <w:rFonts w:eastAsiaTheme="minorHAnsi" w:cstheme="minorBidi"/>
                <w:b/>
                <w:bCs/>
                <w:lang w:eastAsia="en-US"/>
              </w:rPr>
            </w:pPr>
            <w:r w:rsidRPr="007356F7">
              <w:rPr>
                <w:rFonts w:eastAsiaTheme="minorHAnsi" w:cstheme="minorBidi"/>
                <w:b/>
                <w:bCs/>
                <w:lang w:eastAsia="en-US"/>
              </w:rPr>
              <w:t>Explanation</w:t>
            </w:r>
          </w:p>
        </w:tc>
      </w:tr>
      <w:tr w:rsidR="007356F7" w14:paraId="52D6FEEE" w14:textId="77777777" w:rsidTr="00D35F77">
        <w:tc>
          <w:tcPr>
            <w:tcW w:w="2405" w:type="dxa"/>
          </w:tcPr>
          <w:p w14:paraId="492A6406" w14:textId="75591F2A" w:rsidR="007356F7" w:rsidRPr="00D35F77" w:rsidRDefault="00D35F77" w:rsidP="00A65D66">
            <w:pPr>
              <w:spacing w:line="276" w:lineRule="auto"/>
              <w:rPr>
                <w:rFonts w:eastAsiaTheme="minorHAnsi" w:cstheme="minorBidi"/>
                <w:b/>
                <w:bCs/>
                <w:lang w:eastAsia="en-US"/>
              </w:rPr>
            </w:pPr>
            <w:r w:rsidRPr="00D35F77">
              <w:rPr>
                <w:rFonts w:eastAsiaTheme="minorHAnsi" w:cstheme="minorBidi"/>
                <w:b/>
                <w:bCs/>
                <w:lang w:eastAsia="en-US"/>
              </w:rPr>
              <w:t>Note-taking</w:t>
            </w:r>
          </w:p>
        </w:tc>
        <w:tc>
          <w:tcPr>
            <w:tcW w:w="8051" w:type="dxa"/>
          </w:tcPr>
          <w:p w14:paraId="7A4C0E8C" w14:textId="6600315A" w:rsidR="007356F7" w:rsidRDefault="00D35F77" w:rsidP="00A65D66">
            <w:pPr>
              <w:spacing w:line="276" w:lineRule="auto"/>
              <w:rPr>
                <w:rFonts w:eastAsiaTheme="minorHAnsi" w:cstheme="minorBidi"/>
                <w:lang w:eastAsia="en-US"/>
              </w:rPr>
            </w:pPr>
            <w:r w:rsidRPr="00D35F77">
              <w:rPr>
                <w:rFonts w:eastAsiaTheme="minorHAnsi" w:cstheme="minorBidi"/>
                <w:lang w:eastAsia="en-US"/>
              </w:rPr>
              <w:t xml:space="preserve">Note-taking is the process of writing down key ideas, facts, and explanations from lessons or study material in a clear and organised way. </w:t>
            </w:r>
          </w:p>
        </w:tc>
      </w:tr>
      <w:tr w:rsidR="007356F7" w14:paraId="1A07A9BD" w14:textId="77777777" w:rsidTr="00D35F77">
        <w:tc>
          <w:tcPr>
            <w:tcW w:w="2405" w:type="dxa"/>
          </w:tcPr>
          <w:p w14:paraId="1CFEC3DC" w14:textId="27A45B1B" w:rsidR="007356F7" w:rsidRPr="00D35F77" w:rsidRDefault="00D35F77" w:rsidP="00A65D66">
            <w:pPr>
              <w:spacing w:line="276" w:lineRule="auto"/>
              <w:rPr>
                <w:rFonts w:eastAsiaTheme="minorHAnsi" w:cstheme="minorBidi"/>
                <w:b/>
                <w:bCs/>
                <w:lang w:eastAsia="en-US"/>
              </w:rPr>
            </w:pPr>
            <w:r w:rsidRPr="00D35F77">
              <w:rPr>
                <w:rFonts w:eastAsiaTheme="minorHAnsi" w:cstheme="minorBidi"/>
                <w:b/>
                <w:bCs/>
                <w:lang w:eastAsia="en-US"/>
              </w:rPr>
              <w:t>Mind mapping</w:t>
            </w:r>
          </w:p>
        </w:tc>
        <w:tc>
          <w:tcPr>
            <w:tcW w:w="8051" w:type="dxa"/>
          </w:tcPr>
          <w:p w14:paraId="74AC88C3" w14:textId="07517BCE" w:rsidR="007356F7" w:rsidRDefault="00D35F77" w:rsidP="00A65D66">
            <w:pPr>
              <w:spacing w:line="276" w:lineRule="auto"/>
              <w:rPr>
                <w:rFonts w:eastAsiaTheme="minorHAnsi" w:cstheme="minorBidi"/>
                <w:lang w:eastAsia="en-US"/>
              </w:rPr>
            </w:pPr>
            <w:r w:rsidRPr="00D35F77">
              <w:rPr>
                <w:rFonts w:eastAsiaTheme="minorHAnsi" w:cstheme="minorBidi"/>
                <w:lang w:eastAsia="en-US"/>
              </w:rPr>
              <w:t xml:space="preserve">Mind mapping involves organising information visually using a diagram that shows the relationships between facts and ideas. </w:t>
            </w:r>
          </w:p>
        </w:tc>
      </w:tr>
      <w:tr w:rsidR="007356F7" w14:paraId="7B0FBA39" w14:textId="77777777" w:rsidTr="00D35F77">
        <w:tc>
          <w:tcPr>
            <w:tcW w:w="2405" w:type="dxa"/>
          </w:tcPr>
          <w:p w14:paraId="330765BE" w14:textId="6FDE1584" w:rsidR="007356F7" w:rsidRPr="00D35F77" w:rsidRDefault="00D35F77" w:rsidP="00A65D66">
            <w:pPr>
              <w:spacing w:line="276" w:lineRule="auto"/>
              <w:rPr>
                <w:rFonts w:eastAsiaTheme="minorHAnsi" w:cstheme="minorBidi"/>
                <w:b/>
                <w:bCs/>
                <w:lang w:eastAsia="en-US"/>
              </w:rPr>
            </w:pPr>
            <w:r w:rsidRPr="00D35F77">
              <w:rPr>
                <w:rFonts w:eastAsiaTheme="minorHAnsi" w:cstheme="minorBidi"/>
                <w:b/>
                <w:bCs/>
                <w:lang w:eastAsia="en-US"/>
              </w:rPr>
              <w:t>Brainstorming</w:t>
            </w:r>
          </w:p>
        </w:tc>
        <w:tc>
          <w:tcPr>
            <w:tcW w:w="8051" w:type="dxa"/>
          </w:tcPr>
          <w:p w14:paraId="3DD6F8B3" w14:textId="4937F5FD" w:rsidR="007356F7" w:rsidRDefault="00D35F77" w:rsidP="00A65D66">
            <w:pPr>
              <w:spacing w:line="276" w:lineRule="auto"/>
              <w:rPr>
                <w:rFonts w:eastAsiaTheme="minorHAnsi" w:cstheme="minorBidi"/>
                <w:lang w:eastAsia="en-US"/>
              </w:rPr>
            </w:pPr>
            <w:r w:rsidRPr="00D35F77">
              <w:rPr>
                <w:rFonts w:eastAsiaTheme="minorHAnsi" w:cstheme="minorBidi"/>
                <w:lang w:eastAsia="en-US"/>
              </w:rPr>
              <w:t>Brainstorming involves generating and recording as many ideas as possible about a topic in a short amount of time.</w:t>
            </w:r>
          </w:p>
        </w:tc>
      </w:tr>
      <w:tr w:rsidR="007356F7" w14:paraId="65EF0724" w14:textId="77777777" w:rsidTr="00D35F77">
        <w:tc>
          <w:tcPr>
            <w:tcW w:w="2405" w:type="dxa"/>
          </w:tcPr>
          <w:p w14:paraId="25681CB0" w14:textId="4ABCC311" w:rsidR="007356F7" w:rsidRPr="00D35F77" w:rsidRDefault="00D35F77" w:rsidP="00A65D66">
            <w:pPr>
              <w:spacing w:line="276" w:lineRule="auto"/>
              <w:rPr>
                <w:rFonts w:eastAsiaTheme="minorHAnsi" w:cstheme="minorBidi"/>
                <w:b/>
                <w:bCs/>
                <w:lang w:eastAsia="en-US"/>
              </w:rPr>
            </w:pPr>
            <w:r w:rsidRPr="00D35F77">
              <w:rPr>
                <w:rFonts w:eastAsiaTheme="minorHAnsi" w:cstheme="minorBidi"/>
                <w:b/>
                <w:bCs/>
                <w:lang w:eastAsia="en-US"/>
              </w:rPr>
              <w:t>Summarising</w:t>
            </w:r>
          </w:p>
        </w:tc>
        <w:tc>
          <w:tcPr>
            <w:tcW w:w="8051" w:type="dxa"/>
          </w:tcPr>
          <w:p w14:paraId="262148B5" w14:textId="00655B42" w:rsidR="007356F7" w:rsidRDefault="00D35F77" w:rsidP="00A65D66">
            <w:pPr>
              <w:spacing w:line="276" w:lineRule="auto"/>
              <w:rPr>
                <w:rFonts w:eastAsiaTheme="minorHAnsi" w:cstheme="minorBidi"/>
                <w:lang w:eastAsia="en-US"/>
              </w:rPr>
            </w:pPr>
            <w:r w:rsidRPr="00D35F77">
              <w:rPr>
                <w:rFonts w:eastAsiaTheme="minorHAnsi" w:cstheme="minorBidi"/>
                <w:lang w:eastAsia="en-US"/>
              </w:rPr>
              <w:t xml:space="preserve">Summarising involves identifying and rewriting the main ideas of a text or lesson in a shorter and simpler form. </w:t>
            </w:r>
          </w:p>
        </w:tc>
      </w:tr>
      <w:tr w:rsidR="007356F7" w14:paraId="6A250BFD" w14:textId="77777777" w:rsidTr="00D35F77">
        <w:tc>
          <w:tcPr>
            <w:tcW w:w="2405" w:type="dxa"/>
          </w:tcPr>
          <w:p w14:paraId="1DF1E38C" w14:textId="0D07A129" w:rsidR="007356F7" w:rsidRPr="00D35F77" w:rsidRDefault="00D35F77" w:rsidP="00A65D66">
            <w:pPr>
              <w:spacing w:line="276" w:lineRule="auto"/>
              <w:rPr>
                <w:rFonts w:eastAsiaTheme="minorHAnsi" w:cstheme="minorBidi"/>
                <w:b/>
                <w:bCs/>
                <w:lang w:eastAsia="en-US"/>
              </w:rPr>
            </w:pPr>
            <w:r w:rsidRPr="00D35F77">
              <w:rPr>
                <w:rFonts w:eastAsiaTheme="minorHAnsi" w:cstheme="minorBidi"/>
                <w:b/>
                <w:bCs/>
                <w:lang w:eastAsia="en-US"/>
              </w:rPr>
              <w:t>Selecting important concepts</w:t>
            </w:r>
          </w:p>
        </w:tc>
        <w:tc>
          <w:tcPr>
            <w:tcW w:w="8051" w:type="dxa"/>
          </w:tcPr>
          <w:p w14:paraId="63B321D0" w14:textId="3086F6C5" w:rsidR="007356F7" w:rsidRDefault="00D35F77" w:rsidP="00A65D66">
            <w:pPr>
              <w:spacing w:line="276" w:lineRule="auto"/>
              <w:rPr>
                <w:rFonts w:eastAsiaTheme="minorHAnsi" w:cstheme="minorBidi"/>
                <w:lang w:eastAsia="en-US"/>
              </w:rPr>
            </w:pPr>
            <w:r w:rsidRPr="00D35F77">
              <w:rPr>
                <w:rFonts w:eastAsiaTheme="minorHAnsi" w:cstheme="minorBidi"/>
                <w:lang w:eastAsia="en-US"/>
              </w:rPr>
              <w:t>Selecting important concepts involves identifying the key ideas, terms, and principles in learning material that are essential for understanding a topic.</w:t>
            </w:r>
          </w:p>
        </w:tc>
      </w:tr>
      <w:tr w:rsidR="007356F7" w14:paraId="47D3D991" w14:textId="77777777" w:rsidTr="00D35F77">
        <w:tc>
          <w:tcPr>
            <w:tcW w:w="2405" w:type="dxa"/>
          </w:tcPr>
          <w:p w14:paraId="2A49EA8A" w14:textId="0D9D584A" w:rsidR="007356F7" w:rsidRPr="00D35F77" w:rsidRDefault="00D35F77" w:rsidP="00A65D66">
            <w:pPr>
              <w:spacing w:line="276" w:lineRule="auto"/>
              <w:rPr>
                <w:rFonts w:eastAsiaTheme="minorHAnsi" w:cstheme="minorBidi"/>
                <w:b/>
                <w:bCs/>
                <w:lang w:eastAsia="en-US"/>
              </w:rPr>
            </w:pPr>
            <w:r w:rsidRPr="00D35F77">
              <w:rPr>
                <w:rFonts w:eastAsiaTheme="minorHAnsi" w:cstheme="minorBidi"/>
                <w:b/>
                <w:bCs/>
                <w:lang w:eastAsia="en-US"/>
              </w:rPr>
              <w:t>Practising past papers</w:t>
            </w:r>
          </w:p>
        </w:tc>
        <w:tc>
          <w:tcPr>
            <w:tcW w:w="8051" w:type="dxa"/>
          </w:tcPr>
          <w:p w14:paraId="70B76CBF" w14:textId="6BF19751" w:rsidR="007356F7" w:rsidRDefault="00D35F77" w:rsidP="00A65D66">
            <w:pPr>
              <w:spacing w:line="276" w:lineRule="auto"/>
              <w:rPr>
                <w:rFonts w:eastAsiaTheme="minorHAnsi" w:cstheme="minorBidi"/>
                <w:lang w:eastAsia="en-US"/>
              </w:rPr>
            </w:pPr>
            <w:r w:rsidRPr="00D35F77">
              <w:rPr>
                <w:rFonts w:eastAsiaTheme="minorHAnsi" w:cstheme="minorBidi"/>
                <w:lang w:eastAsia="en-US"/>
              </w:rPr>
              <w:t xml:space="preserve">Practising past papers involves working through previous examination papers or similar questions to become familiar with the format, types of questions, mark allocation and level of difficulty. </w:t>
            </w:r>
          </w:p>
        </w:tc>
      </w:tr>
    </w:tbl>
    <w:p w14:paraId="0065CE3B" w14:textId="77777777" w:rsidR="007356F7" w:rsidRPr="00D35F77" w:rsidRDefault="007356F7" w:rsidP="007356F7">
      <w:pPr>
        <w:spacing w:line="276" w:lineRule="auto"/>
        <w:rPr>
          <w:rFonts w:eastAsiaTheme="minorHAnsi" w:cstheme="minorBidi"/>
          <w:sz w:val="12"/>
          <w:szCs w:val="12"/>
          <w:lang w:eastAsia="en-US"/>
        </w:rPr>
      </w:pPr>
    </w:p>
    <w:p w14:paraId="07B8E012" w14:textId="06CF9E6D" w:rsidR="00B17ADC" w:rsidRDefault="00FF4933" w:rsidP="00B17ADC">
      <w:pPr>
        <w:spacing w:line="276" w:lineRule="auto"/>
        <w:rPr>
          <w:color w:val="000000" w:themeColor="text1"/>
        </w:rPr>
      </w:pPr>
      <w:r w:rsidRPr="00201BDF">
        <w:rPr>
          <w:b/>
          <w:bCs/>
          <w:color w:val="002060"/>
        </w:rPr>
        <w:t xml:space="preserve">Study </w:t>
      </w:r>
      <w:r w:rsidR="00B17ADC" w:rsidRPr="00201BDF">
        <w:rPr>
          <w:b/>
          <w:bCs/>
          <w:color w:val="002060"/>
        </w:rPr>
        <w:t>styles</w:t>
      </w:r>
    </w:p>
    <w:p w14:paraId="3142FB2C" w14:textId="35D23F66" w:rsidR="00D35F77" w:rsidRDefault="00D35F77" w:rsidP="00D35F77">
      <w:pPr>
        <w:spacing w:line="276" w:lineRule="auto"/>
        <w:rPr>
          <w:rFonts w:ascii="Calibri" w:hAnsi="Calibri" w:cs="Calibri"/>
        </w:rPr>
      </w:pPr>
      <w:r w:rsidRPr="00D35F77">
        <w:rPr>
          <w:rFonts w:ascii="Calibri" w:hAnsi="Calibri" w:cs="Calibri"/>
        </w:rPr>
        <w:t>In earlier grades, you learnt about different learning styles or study preferences:</w:t>
      </w:r>
    </w:p>
    <w:p w14:paraId="4095D037" w14:textId="77777777" w:rsidR="00D35F77" w:rsidRPr="00D35F77" w:rsidRDefault="00D35F77" w:rsidP="00D35F77">
      <w:pPr>
        <w:pStyle w:val="ListParagraph"/>
        <w:numPr>
          <w:ilvl w:val="0"/>
          <w:numId w:val="2"/>
        </w:numPr>
        <w:spacing w:line="276" w:lineRule="auto"/>
        <w:ind w:left="426"/>
        <w:rPr>
          <w:rFonts w:ascii="Calibri" w:hAnsi="Calibri" w:cs="Calibri"/>
          <w:color w:val="000000" w:themeColor="text1"/>
          <w:szCs w:val="24"/>
        </w:rPr>
      </w:pPr>
      <w:r w:rsidRPr="00D35F77">
        <w:rPr>
          <w:rFonts w:ascii="Calibri" w:hAnsi="Calibri" w:cs="Calibri"/>
          <w:b/>
          <w:bCs/>
          <w:color w:val="000000" w:themeColor="text1"/>
          <w:szCs w:val="24"/>
        </w:rPr>
        <w:t>Visual:</w:t>
      </w:r>
      <w:r w:rsidRPr="00D35F77">
        <w:rPr>
          <w:rFonts w:ascii="Calibri" w:hAnsi="Calibri" w:cs="Calibri"/>
          <w:color w:val="000000" w:themeColor="text1"/>
          <w:szCs w:val="24"/>
        </w:rPr>
        <w:t xml:space="preserve"> using charts, diagrams, colour coding, timelines or pictures to understand information.</w:t>
      </w:r>
    </w:p>
    <w:p w14:paraId="4E619AA2" w14:textId="77777777" w:rsidR="00D35F77" w:rsidRPr="00D35F77" w:rsidRDefault="00D35F77" w:rsidP="00D35F77">
      <w:pPr>
        <w:pStyle w:val="ListParagraph"/>
        <w:numPr>
          <w:ilvl w:val="0"/>
          <w:numId w:val="2"/>
        </w:numPr>
        <w:spacing w:line="276" w:lineRule="auto"/>
        <w:ind w:left="426"/>
        <w:rPr>
          <w:rFonts w:ascii="Calibri" w:hAnsi="Calibri" w:cs="Calibri"/>
          <w:color w:val="000000" w:themeColor="text1"/>
          <w:szCs w:val="24"/>
        </w:rPr>
      </w:pPr>
      <w:r w:rsidRPr="00D35F77">
        <w:rPr>
          <w:rFonts w:ascii="Calibri" w:hAnsi="Calibri" w:cs="Calibri"/>
          <w:b/>
          <w:bCs/>
          <w:color w:val="000000" w:themeColor="text1"/>
          <w:szCs w:val="24"/>
        </w:rPr>
        <w:t>Auditory:</w:t>
      </w:r>
      <w:r w:rsidRPr="00D35F77">
        <w:rPr>
          <w:rFonts w:ascii="Calibri" w:hAnsi="Calibri" w:cs="Calibri"/>
          <w:color w:val="000000" w:themeColor="text1"/>
          <w:szCs w:val="24"/>
        </w:rPr>
        <w:t xml:space="preserve"> listening to explanations, discussing content, reading notes aloud or explaining work to someone else.</w:t>
      </w:r>
    </w:p>
    <w:p w14:paraId="11760BBA" w14:textId="77777777" w:rsidR="00D35F77" w:rsidRPr="00D35F77" w:rsidRDefault="00D35F77" w:rsidP="00D35F77">
      <w:pPr>
        <w:pStyle w:val="ListParagraph"/>
        <w:numPr>
          <w:ilvl w:val="0"/>
          <w:numId w:val="2"/>
        </w:numPr>
        <w:spacing w:line="276" w:lineRule="auto"/>
        <w:ind w:left="426"/>
        <w:rPr>
          <w:rFonts w:ascii="Calibri" w:hAnsi="Calibri" w:cs="Calibri"/>
          <w:color w:val="000000" w:themeColor="text1"/>
          <w:szCs w:val="24"/>
        </w:rPr>
      </w:pPr>
      <w:r w:rsidRPr="00D35F77">
        <w:rPr>
          <w:rFonts w:ascii="Calibri" w:hAnsi="Calibri" w:cs="Calibri"/>
          <w:b/>
          <w:bCs/>
          <w:color w:val="000000" w:themeColor="text1"/>
          <w:szCs w:val="24"/>
        </w:rPr>
        <w:t>Reading/Writing:</w:t>
      </w:r>
      <w:r w:rsidRPr="00D35F77">
        <w:rPr>
          <w:rFonts w:ascii="Calibri" w:hAnsi="Calibri" w:cs="Calibri"/>
          <w:color w:val="000000" w:themeColor="text1"/>
          <w:szCs w:val="24"/>
        </w:rPr>
        <w:t xml:space="preserve"> reading textbooks, making notes, rewriting key points or creating summaries.</w:t>
      </w:r>
    </w:p>
    <w:p w14:paraId="78AC8DFF" w14:textId="77777777" w:rsidR="00D35F77" w:rsidRPr="00D35F77" w:rsidRDefault="00D35F77" w:rsidP="00D35F77">
      <w:pPr>
        <w:pStyle w:val="ListParagraph"/>
        <w:numPr>
          <w:ilvl w:val="0"/>
          <w:numId w:val="2"/>
        </w:numPr>
        <w:spacing w:line="276" w:lineRule="auto"/>
        <w:ind w:left="426"/>
        <w:rPr>
          <w:rFonts w:ascii="Calibri" w:hAnsi="Calibri" w:cs="Calibri"/>
          <w:color w:val="000000" w:themeColor="text1"/>
          <w:szCs w:val="24"/>
        </w:rPr>
      </w:pPr>
      <w:r w:rsidRPr="00D35F77">
        <w:rPr>
          <w:rFonts w:ascii="Calibri" w:hAnsi="Calibri" w:cs="Calibri"/>
          <w:b/>
          <w:bCs/>
          <w:color w:val="000000" w:themeColor="text1"/>
          <w:szCs w:val="24"/>
        </w:rPr>
        <w:t>Kinaesthetic:</w:t>
      </w:r>
      <w:r w:rsidRPr="00D35F77">
        <w:rPr>
          <w:rFonts w:ascii="Calibri" w:hAnsi="Calibri" w:cs="Calibri"/>
          <w:color w:val="000000" w:themeColor="text1"/>
          <w:szCs w:val="24"/>
        </w:rPr>
        <w:t xml:space="preserve"> learning by doing, practising, role-playing, moving around or working through examples.</w:t>
      </w:r>
    </w:p>
    <w:p w14:paraId="589FA061" w14:textId="1FAE2AF4" w:rsidR="00D35F77" w:rsidRDefault="00D35F77" w:rsidP="00D35F77">
      <w:pPr>
        <w:spacing w:line="276" w:lineRule="auto"/>
        <w:rPr>
          <w:rFonts w:ascii="Calibri" w:hAnsi="Calibri" w:cs="Calibri"/>
          <w:color w:val="000000" w:themeColor="text1"/>
        </w:rPr>
      </w:pPr>
      <w:r w:rsidRPr="00D35F77">
        <w:rPr>
          <w:rFonts w:ascii="Calibri" w:hAnsi="Calibri" w:cs="Calibri"/>
          <w:color w:val="000000" w:themeColor="text1"/>
        </w:rPr>
        <w:t>Different subjects and tasks require different approaches. Successful Grade 12 learners do not rely on only one style. They combine different methods depending on what they need to study.</w:t>
      </w:r>
    </w:p>
    <w:p w14:paraId="16B8FF9C" w14:textId="77777777" w:rsidR="00D35F77" w:rsidRPr="00D35F77" w:rsidRDefault="00D35F77" w:rsidP="00D35F77">
      <w:pPr>
        <w:spacing w:line="276" w:lineRule="auto"/>
        <w:rPr>
          <w:rFonts w:ascii="Calibri" w:hAnsi="Calibri" w:cs="Calibri"/>
          <w:color w:val="000000" w:themeColor="text1"/>
        </w:rPr>
      </w:pPr>
    </w:p>
    <w:p w14:paraId="5F598FAF" w14:textId="5802FCD0" w:rsidR="00B17ADC" w:rsidRPr="00C501A3" w:rsidRDefault="00B17ADC" w:rsidP="00B17ADC">
      <w:pPr>
        <w:spacing w:line="276" w:lineRule="auto"/>
        <w:rPr>
          <w:rFonts w:ascii="Calibri" w:hAnsi="Calibri" w:cs="Calibri"/>
        </w:rPr>
      </w:pPr>
      <w:r w:rsidRPr="00B17ADC">
        <w:rPr>
          <w:rFonts w:ascii="Calibri" w:hAnsi="Calibri" w:cs="Calibri"/>
          <w:b/>
          <w:bCs/>
          <w:color w:val="002060"/>
        </w:rPr>
        <w:t>Time management</w:t>
      </w:r>
    </w:p>
    <w:p w14:paraId="3804903A" w14:textId="73F4663B" w:rsidR="00C501A3" w:rsidRDefault="00366C58" w:rsidP="00366C58">
      <w:pPr>
        <w:spacing w:line="276" w:lineRule="auto"/>
        <w:rPr>
          <w:rFonts w:ascii="Calibri" w:hAnsi="Calibri" w:cs="Calibri"/>
        </w:rPr>
      </w:pPr>
      <w:r w:rsidRPr="00366C58">
        <w:rPr>
          <w:rFonts w:ascii="Calibri" w:hAnsi="Calibri" w:cs="Calibri"/>
        </w:rPr>
        <w:t>Grade 12 is a demanding year. You need to plan your time carefully and manage it wisely. Good time management helps you balance homework, assignments, revision, rest and personal responsibilities.</w:t>
      </w:r>
    </w:p>
    <w:p w14:paraId="415650D0" w14:textId="77777777" w:rsidR="00366C58" w:rsidRPr="00C501A3" w:rsidRDefault="00366C58" w:rsidP="00366C58">
      <w:pPr>
        <w:spacing w:line="276" w:lineRule="auto"/>
        <w:rPr>
          <w:rFonts w:ascii="Calibri" w:hAnsi="Calibri" w:cs="Calibri"/>
        </w:rPr>
      </w:pPr>
    </w:p>
    <w:p w14:paraId="44A03D70" w14:textId="398317B1" w:rsidR="00B17ADC" w:rsidRPr="00C501A3" w:rsidRDefault="00B17ADC" w:rsidP="00B17ADC">
      <w:pPr>
        <w:spacing w:line="278" w:lineRule="auto"/>
        <w:rPr>
          <w:b/>
          <w:bCs/>
        </w:rPr>
      </w:pPr>
      <w:r w:rsidRPr="00C501A3">
        <w:rPr>
          <w:b/>
          <w:bCs/>
        </w:rPr>
        <w:t>Revision time</w:t>
      </w:r>
    </w:p>
    <w:p w14:paraId="5261DC4F" w14:textId="77777777" w:rsidR="00B17ADC" w:rsidRPr="00657786" w:rsidRDefault="00B17ADC" w:rsidP="005B0ABF">
      <w:pPr>
        <w:pStyle w:val="ListParagraph"/>
        <w:numPr>
          <w:ilvl w:val="1"/>
          <w:numId w:val="4"/>
        </w:numPr>
        <w:spacing w:line="278" w:lineRule="auto"/>
        <w:rPr>
          <w:szCs w:val="24"/>
        </w:rPr>
      </w:pPr>
      <w:r w:rsidRPr="00657786">
        <w:rPr>
          <w:szCs w:val="24"/>
        </w:rPr>
        <w:t>Content should be revised regularly and in advance, not only before tests and exams.</w:t>
      </w:r>
    </w:p>
    <w:p w14:paraId="0F4DAEC0" w14:textId="77777777" w:rsidR="00B17ADC" w:rsidRDefault="00B17ADC" w:rsidP="005B0ABF">
      <w:pPr>
        <w:pStyle w:val="ListParagraph"/>
        <w:numPr>
          <w:ilvl w:val="1"/>
          <w:numId w:val="4"/>
        </w:numPr>
        <w:spacing w:line="278" w:lineRule="auto"/>
        <w:rPr>
          <w:szCs w:val="24"/>
        </w:rPr>
      </w:pPr>
      <w:r w:rsidRPr="00657786">
        <w:rPr>
          <w:szCs w:val="24"/>
        </w:rPr>
        <w:t>Pick a revision day and stick to it.</w:t>
      </w:r>
    </w:p>
    <w:p w14:paraId="117CFA24" w14:textId="1A964A96" w:rsidR="00C501A3" w:rsidRPr="00C501A3" w:rsidRDefault="00C501A3" w:rsidP="00C501A3">
      <w:pPr>
        <w:spacing w:line="278" w:lineRule="auto"/>
        <w:rPr>
          <w:b/>
          <w:bCs/>
        </w:rPr>
      </w:pPr>
      <w:r w:rsidRPr="00C501A3">
        <w:rPr>
          <w:b/>
          <w:bCs/>
        </w:rPr>
        <w:t xml:space="preserve">Review and adjust </w:t>
      </w:r>
      <w:r w:rsidR="007726E1">
        <w:rPr>
          <w:b/>
          <w:bCs/>
        </w:rPr>
        <w:t>your study schedule</w:t>
      </w:r>
    </w:p>
    <w:p w14:paraId="02950442" w14:textId="77777777" w:rsidR="00C501A3" w:rsidRPr="00362CCA" w:rsidRDefault="00C501A3" w:rsidP="005B0ABF">
      <w:pPr>
        <w:pStyle w:val="ListParagraph"/>
        <w:numPr>
          <w:ilvl w:val="1"/>
          <w:numId w:val="4"/>
        </w:numPr>
        <w:spacing w:line="278" w:lineRule="auto"/>
        <w:rPr>
          <w:szCs w:val="24"/>
        </w:rPr>
      </w:pPr>
      <w:r w:rsidRPr="00362CCA">
        <w:rPr>
          <w:szCs w:val="24"/>
        </w:rPr>
        <w:t>At the end of each week, check what worked and adjust what did not work.</w:t>
      </w:r>
    </w:p>
    <w:p w14:paraId="54356CDD" w14:textId="6468912D" w:rsidR="00C501A3" w:rsidRPr="00366C58" w:rsidRDefault="00C501A3" w:rsidP="00B17D03">
      <w:pPr>
        <w:pStyle w:val="ListParagraph"/>
        <w:numPr>
          <w:ilvl w:val="1"/>
          <w:numId w:val="4"/>
        </w:numPr>
        <w:spacing w:line="278" w:lineRule="auto"/>
        <w:rPr>
          <w:szCs w:val="24"/>
        </w:rPr>
      </w:pPr>
      <w:r w:rsidRPr="00366C58">
        <w:rPr>
          <w:szCs w:val="24"/>
        </w:rPr>
        <w:t>Flexibility is key: the plan needs to be adaptable.</w:t>
      </w:r>
      <w:r w:rsidR="00366C58" w:rsidRPr="00366C58">
        <w:rPr>
          <w:szCs w:val="24"/>
        </w:rPr>
        <w:t xml:space="preserve"> </w:t>
      </w:r>
      <w:r w:rsidRPr="00366C58">
        <w:rPr>
          <w:szCs w:val="24"/>
        </w:rPr>
        <w:t xml:space="preserve">Don’t be discouraged if things occur that are out of your control. </w:t>
      </w:r>
    </w:p>
    <w:p w14:paraId="209E4CED" w14:textId="5448A120" w:rsidR="00C501A3" w:rsidRPr="00C501A3" w:rsidRDefault="00C501A3" w:rsidP="00C501A3">
      <w:pPr>
        <w:spacing w:line="278" w:lineRule="auto"/>
        <w:rPr>
          <w:b/>
          <w:bCs/>
        </w:rPr>
      </w:pPr>
      <w:r w:rsidRPr="00C501A3">
        <w:rPr>
          <w:b/>
          <w:bCs/>
        </w:rPr>
        <w:t xml:space="preserve">Common </w:t>
      </w:r>
      <w:r w:rsidR="00366C58">
        <w:rPr>
          <w:b/>
          <w:bCs/>
        </w:rPr>
        <w:t xml:space="preserve">time management </w:t>
      </w:r>
      <w:r w:rsidRPr="00C501A3">
        <w:rPr>
          <w:b/>
          <w:bCs/>
        </w:rPr>
        <w:t>mistakes to avoid</w:t>
      </w:r>
    </w:p>
    <w:p w14:paraId="73F9F67D" w14:textId="77777777" w:rsidR="00C501A3" w:rsidRPr="00362CCA" w:rsidRDefault="00C501A3" w:rsidP="005B0ABF">
      <w:pPr>
        <w:pStyle w:val="ListParagraph"/>
        <w:numPr>
          <w:ilvl w:val="1"/>
          <w:numId w:val="4"/>
        </w:numPr>
        <w:spacing w:line="278" w:lineRule="auto"/>
        <w:rPr>
          <w:szCs w:val="24"/>
        </w:rPr>
      </w:pPr>
      <w:r w:rsidRPr="00362CCA">
        <w:rPr>
          <w:szCs w:val="24"/>
        </w:rPr>
        <w:t>Do not use someone else’s timetable.  Develop your own, suited to your needs.</w:t>
      </w:r>
    </w:p>
    <w:p w14:paraId="0B9569A0" w14:textId="33DF72CB" w:rsidR="00366C58" w:rsidRPr="00366C58" w:rsidRDefault="00366C58" w:rsidP="00366C58">
      <w:pPr>
        <w:pStyle w:val="ListParagraph"/>
        <w:numPr>
          <w:ilvl w:val="1"/>
          <w:numId w:val="4"/>
        </w:numPr>
        <w:rPr>
          <w:szCs w:val="24"/>
        </w:rPr>
      </w:pPr>
      <w:r>
        <w:rPr>
          <w:szCs w:val="24"/>
        </w:rPr>
        <w:t>Do not ignore</w:t>
      </w:r>
      <w:r w:rsidRPr="00366C58">
        <w:rPr>
          <w:szCs w:val="24"/>
        </w:rPr>
        <w:t xml:space="preserve"> weaker subjects or difficult topics</w:t>
      </w:r>
      <w:r>
        <w:rPr>
          <w:szCs w:val="24"/>
        </w:rPr>
        <w:t>. Give them</w:t>
      </w:r>
      <w:r w:rsidRPr="00366C58">
        <w:rPr>
          <w:szCs w:val="24"/>
        </w:rPr>
        <w:t xml:space="preserve"> the extra attention they need.</w:t>
      </w:r>
    </w:p>
    <w:p w14:paraId="6E8ED002" w14:textId="497EEBE3" w:rsidR="00366C58" w:rsidRDefault="00366C58" w:rsidP="005B0ABF">
      <w:pPr>
        <w:pStyle w:val="ListParagraph"/>
        <w:numPr>
          <w:ilvl w:val="1"/>
          <w:numId w:val="4"/>
        </w:numPr>
        <w:spacing w:line="278" w:lineRule="auto"/>
        <w:rPr>
          <w:szCs w:val="24"/>
        </w:rPr>
      </w:pPr>
      <w:r w:rsidRPr="00366C58">
        <w:rPr>
          <w:szCs w:val="24"/>
        </w:rPr>
        <w:t>Do not procrastinate. Last-minute studying is unlikely to help you reach your goals</w:t>
      </w:r>
      <w:r>
        <w:rPr>
          <w:szCs w:val="24"/>
        </w:rPr>
        <w:t>.</w:t>
      </w:r>
    </w:p>
    <w:p w14:paraId="0E6C33F7" w14:textId="0556D0A4" w:rsidR="00C501A3" w:rsidRPr="00362CCA" w:rsidRDefault="00C501A3" w:rsidP="005B0ABF">
      <w:pPr>
        <w:pStyle w:val="ListParagraph"/>
        <w:numPr>
          <w:ilvl w:val="1"/>
          <w:numId w:val="4"/>
        </w:numPr>
        <w:spacing w:line="278" w:lineRule="auto"/>
        <w:rPr>
          <w:szCs w:val="24"/>
        </w:rPr>
      </w:pPr>
      <w:r w:rsidRPr="00362CCA">
        <w:rPr>
          <w:szCs w:val="24"/>
        </w:rPr>
        <w:t>Do not study for hours on end without taking breaks.</w:t>
      </w:r>
    </w:p>
    <w:p w14:paraId="1E149280" w14:textId="69DCDC6E" w:rsidR="00C501A3" w:rsidRPr="00362CCA" w:rsidRDefault="00C501A3" w:rsidP="005B0ABF">
      <w:pPr>
        <w:pStyle w:val="ListParagraph"/>
        <w:numPr>
          <w:ilvl w:val="1"/>
          <w:numId w:val="4"/>
        </w:numPr>
        <w:spacing w:line="278" w:lineRule="auto"/>
        <w:rPr>
          <w:szCs w:val="24"/>
        </w:rPr>
      </w:pPr>
      <w:r w:rsidRPr="00362CCA">
        <w:rPr>
          <w:szCs w:val="24"/>
        </w:rPr>
        <w:t>Do not allow distractions in your study venue</w:t>
      </w:r>
      <w:r w:rsidR="00366C58">
        <w:rPr>
          <w:szCs w:val="24"/>
        </w:rPr>
        <w:t>,</w:t>
      </w:r>
      <w:r w:rsidRPr="00362CCA">
        <w:rPr>
          <w:szCs w:val="24"/>
        </w:rPr>
        <w:t xml:space="preserve"> e.g. </w:t>
      </w:r>
      <w:r w:rsidR="00366C58">
        <w:rPr>
          <w:szCs w:val="24"/>
        </w:rPr>
        <w:t xml:space="preserve">electronic </w:t>
      </w:r>
      <w:r w:rsidRPr="00362CCA">
        <w:rPr>
          <w:szCs w:val="24"/>
        </w:rPr>
        <w:t>devices.</w:t>
      </w:r>
    </w:p>
    <w:p w14:paraId="507D3D56" w14:textId="697C1961" w:rsidR="00A036BB" w:rsidRDefault="00A036BB">
      <w:pPr>
        <w:rPr>
          <w:b/>
          <w:bCs/>
          <w:color w:val="002060"/>
        </w:rPr>
      </w:pPr>
    </w:p>
    <w:p w14:paraId="08D0ADC5" w14:textId="6E12FCE0" w:rsidR="00EB4372" w:rsidRDefault="00EB4372" w:rsidP="00657786">
      <w:pPr>
        <w:spacing w:line="278" w:lineRule="auto"/>
        <w:rPr>
          <w:b/>
          <w:bCs/>
          <w:color w:val="002060"/>
        </w:rPr>
      </w:pPr>
      <w:r w:rsidRPr="00362CCA">
        <w:rPr>
          <w:b/>
          <w:bCs/>
          <w:color w:val="002060"/>
        </w:rPr>
        <w:t>Examination writing skills</w:t>
      </w:r>
    </w:p>
    <w:p w14:paraId="48A71EA1" w14:textId="268CDF4C" w:rsidR="00EB4372" w:rsidRDefault="00EC16A9" w:rsidP="00EC16A9">
      <w:pPr>
        <w:spacing w:line="278" w:lineRule="auto"/>
      </w:pPr>
      <w:r w:rsidRPr="00EC16A9">
        <w:t>Examination writing skills are essential for achieving good results. It is not only what you know that matters, but also how you present your answers.</w:t>
      </w:r>
      <w:r>
        <w:t xml:space="preserve"> </w:t>
      </w:r>
      <w:r w:rsidR="00EB4372" w:rsidRPr="00EC16A9">
        <w:t>Diligently practice these</w:t>
      </w:r>
      <w:r>
        <w:t xml:space="preserve"> skills</w:t>
      </w:r>
      <w:r w:rsidR="00EB4372" w:rsidRPr="00EC16A9">
        <w:t xml:space="preserve"> by</w:t>
      </w:r>
      <w:r w:rsidRPr="00EC16A9">
        <w:t xml:space="preserve"> regularly working through a variety of questions</w:t>
      </w:r>
      <w:r w:rsidR="005D1297">
        <w:t xml:space="preserve"> in past papers</w:t>
      </w:r>
      <w:r w:rsidRPr="00EC16A9">
        <w:t>.</w:t>
      </w:r>
    </w:p>
    <w:p w14:paraId="28E5EFFD" w14:textId="055F31EB" w:rsidR="005D1297" w:rsidRDefault="005D1297">
      <w:r>
        <w:br w:type="page"/>
      </w:r>
    </w:p>
    <w:p w14:paraId="300AA68A" w14:textId="6C46BAD3" w:rsidR="00EC16A9" w:rsidRDefault="005D1297" w:rsidP="00EC16A9">
      <w:pPr>
        <w:spacing w:line="278" w:lineRule="auto"/>
        <w:rPr>
          <w:b/>
          <w:bCs/>
        </w:rPr>
      </w:pPr>
      <w:r w:rsidRPr="005D1297">
        <w:rPr>
          <w:b/>
          <w:bCs/>
        </w:rPr>
        <w:t>Understand the question</w:t>
      </w:r>
    </w:p>
    <w:p w14:paraId="15980E06" w14:textId="4AB96DD5" w:rsidR="005D1297" w:rsidRPr="005D1297" w:rsidRDefault="005D1297" w:rsidP="005D1297">
      <w:pPr>
        <w:spacing w:line="278" w:lineRule="auto"/>
      </w:pPr>
      <w:r w:rsidRPr="005D1297">
        <w:t>Read each question carefully so that you understand exactly what is being asked.</w:t>
      </w:r>
      <w:r>
        <w:t xml:space="preserve"> </w:t>
      </w:r>
      <w:r w:rsidRPr="005D1297">
        <w:t>Identify and highlight key information, such as the topic, context, number of points required and mark allocation.</w:t>
      </w:r>
      <w:r>
        <w:t xml:space="preserve"> </w:t>
      </w:r>
      <w:r w:rsidRPr="005D1297">
        <w:t>Stick to what is asked and avoid writing unnecessary information.</w:t>
      </w:r>
    </w:p>
    <w:p w14:paraId="1C2F5596" w14:textId="77777777" w:rsidR="005D1297" w:rsidRDefault="005D1297" w:rsidP="00EC16A9">
      <w:pPr>
        <w:spacing w:line="278" w:lineRule="auto"/>
        <w:rPr>
          <w:b/>
          <w:bCs/>
        </w:rPr>
      </w:pPr>
    </w:p>
    <w:p w14:paraId="10B80E5E" w14:textId="19957085" w:rsidR="005D1297" w:rsidRPr="005D1297" w:rsidRDefault="005D1297" w:rsidP="005D1297">
      <w:pPr>
        <w:spacing w:line="278" w:lineRule="auto"/>
        <w:rPr>
          <w:b/>
          <w:bCs/>
        </w:rPr>
      </w:pPr>
      <w:r w:rsidRPr="005D1297">
        <w:rPr>
          <w:b/>
          <w:bCs/>
        </w:rPr>
        <w:t>Focus on action words</w:t>
      </w:r>
    </w:p>
    <w:p w14:paraId="05092B47" w14:textId="6BE5E2DA" w:rsidR="005D1297" w:rsidRDefault="005D1297" w:rsidP="005D1297">
      <w:pPr>
        <w:spacing w:line="278" w:lineRule="auto"/>
      </w:pPr>
      <w:r w:rsidRPr="005D1297">
        <w:t xml:space="preserve">Pay close attention to the action word in the question, such as state, explain, discuss, analyse, evaluate or recommend. Use the action word to guide the depth of your answer. Make sure that you know what each action word expects you to do. </w:t>
      </w:r>
      <w:r w:rsidR="00E54D8D">
        <w:t xml:space="preserve">Below is a list of some commonly used action words in Life Orientation. </w:t>
      </w:r>
    </w:p>
    <w:p w14:paraId="56002371" w14:textId="77777777" w:rsidR="00E54D8D" w:rsidRPr="00E54D8D" w:rsidRDefault="00E54D8D" w:rsidP="005D1297">
      <w:pPr>
        <w:spacing w:line="278" w:lineRule="auto"/>
        <w:rPr>
          <w:sz w:val="12"/>
          <w:szCs w:val="12"/>
        </w:rPr>
      </w:pPr>
    </w:p>
    <w:tbl>
      <w:tblPr>
        <w:tblStyle w:val="TableGrid"/>
        <w:tblW w:w="0" w:type="auto"/>
        <w:tblLayout w:type="fixed"/>
        <w:tblLook w:val="04A0" w:firstRow="1" w:lastRow="0" w:firstColumn="1" w:lastColumn="0" w:noHBand="0" w:noVBand="1"/>
      </w:tblPr>
      <w:tblGrid>
        <w:gridCol w:w="1696"/>
        <w:gridCol w:w="8760"/>
      </w:tblGrid>
      <w:tr w:rsidR="009153FA" w:rsidRPr="00966B67" w14:paraId="4F53E4A2" w14:textId="77777777" w:rsidTr="009153FA">
        <w:tc>
          <w:tcPr>
            <w:tcW w:w="1696" w:type="dxa"/>
            <w:shd w:val="clear" w:color="auto" w:fill="002060"/>
          </w:tcPr>
          <w:p w14:paraId="18BC11F6" w14:textId="0EE2A191" w:rsidR="009153FA" w:rsidRPr="009153FA" w:rsidRDefault="009153FA" w:rsidP="00A65D66">
            <w:pPr>
              <w:jc w:val="both"/>
              <w:rPr>
                <w:rFonts w:cs="Arial"/>
                <w:b/>
                <w:bCs/>
                <w:color w:val="FFFFFF" w:themeColor="background1"/>
              </w:rPr>
            </w:pPr>
            <w:r w:rsidRPr="009153FA">
              <w:rPr>
                <w:rFonts w:cs="Arial"/>
                <w:b/>
                <w:bCs/>
                <w:color w:val="FFFFFF" w:themeColor="background1"/>
              </w:rPr>
              <w:t>Action word</w:t>
            </w:r>
          </w:p>
        </w:tc>
        <w:tc>
          <w:tcPr>
            <w:tcW w:w="8760" w:type="dxa"/>
            <w:shd w:val="clear" w:color="auto" w:fill="002060"/>
          </w:tcPr>
          <w:p w14:paraId="0209DC45" w14:textId="2EDBFC5B" w:rsidR="009153FA" w:rsidRPr="009153FA" w:rsidRDefault="009153FA" w:rsidP="00A65D66">
            <w:pPr>
              <w:jc w:val="both"/>
              <w:rPr>
                <w:rFonts w:cs="Arial"/>
                <w:b/>
                <w:bCs/>
                <w:color w:val="FFFFFF" w:themeColor="background1"/>
              </w:rPr>
            </w:pPr>
            <w:r w:rsidRPr="009153FA">
              <w:rPr>
                <w:rFonts w:cs="Arial"/>
                <w:b/>
                <w:bCs/>
                <w:color w:val="FFFFFF" w:themeColor="background1"/>
              </w:rPr>
              <w:t>Explanation</w:t>
            </w:r>
          </w:p>
        </w:tc>
      </w:tr>
      <w:tr w:rsidR="00620DE1" w:rsidRPr="00966B67" w14:paraId="307FEECA" w14:textId="77777777" w:rsidTr="009153FA">
        <w:tc>
          <w:tcPr>
            <w:tcW w:w="1696" w:type="dxa"/>
          </w:tcPr>
          <w:p w14:paraId="4941F25D" w14:textId="77777777" w:rsidR="00620DE1" w:rsidRPr="009153FA" w:rsidRDefault="00620DE1" w:rsidP="00A65D66">
            <w:pPr>
              <w:jc w:val="both"/>
              <w:rPr>
                <w:rFonts w:cs="Arial"/>
                <w:b/>
                <w:bCs/>
                <w:color w:val="000000" w:themeColor="text1"/>
              </w:rPr>
            </w:pPr>
            <w:r w:rsidRPr="009153FA">
              <w:rPr>
                <w:rFonts w:cs="Arial"/>
                <w:b/>
                <w:bCs/>
                <w:color w:val="000000" w:themeColor="text1"/>
              </w:rPr>
              <w:t xml:space="preserve">Analyse  </w:t>
            </w:r>
          </w:p>
        </w:tc>
        <w:tc>
          <w:tcPr>
            <w:tcW w:w="8760" w:type="dxa"/>
          </w:tcPr>
          <w:p w14:paraId="01FBB5F3" w14:textId="516B10BD" w:rsidR="00620DE1" w:rsidRPr="009153FA" w:rsidRDefault="00E54D8D" w:rsidP="00A65D66">
            <w:pPr>
              <w:jc w:val="both"/>
              <w:rPr>
                <w:rFonts w:cs="Arial"/>
                <w:color w:val="000000" w:themeColor="text1"/>
              </w:rPr>
            </w:pPr>
            <w:r w:rsidRPr="00E54D8D">
              <w:rPr>
                <w:rFonts w:cs="Arial"/>
                <w:color w:val="000000" w:themeColor="text1"/>
              </w:rPr>
              <w:t>Break up a topic, issue or situation into parts and explain how the parts are linked or why they are important.</w:t>
            </w:r>
            <w:r>
              <w:rPr>
                <w:rFonts w:cs="Arial"/>
                <w:color w:val="000000" w:themeColor="text1"/>
              </w:rPr>
              <w:t xml:space="preserve"> </w:t>
            </w:r>
          </w:p>
        </w:tc>
      </w:tr>
      <w:tr w:rsidR="00620DE1" w:rsidRPr="00966B67" w14:paraId="1812EA52" w14:textId="77777777" w:rsidTr="009153FA">
        <w:tc>
          <w:tcPr>
            <w:tcW w:w="1696" w:type="dxa"/>
          </w:tcPr>
          <w:p w14:paraId="44DDD6BD" w14:textId="77777777" w:rsidR="00620DE1" w:rsidRPr="009153FA" w:rsidRDefault="00620DE1" w:rsidP="00A65D66">
            <w:pPr>
              <w:jc w:val="both"/>
              <w:rPr>
                <w:rFonts w:cs="Arial"/>
                <w:b/>
                <w:bCs/>
                <w:color w:val="000000" w:themeColor="text1"/>
              </w:rPr>
            </w:pPr>
            <w:r w:rsidRPr="009153FA">
              <w:rPr>
                <w:rFonts w:cs="Arial"/>
                <w:b/>
                <w:bCs/>
                <w:color w:val="000000" w:themeColor="text1"/>
              </w:rPr>
              <w:t xml:space="preserve">Assess  </w:t>
            </w:r>
          </w:p>
        </w:tc>
        <w:tc>
          <w:tcPr>
            <w:tcW w:w="8760" w:type="dxa"/>
          </w:tcPr>
          <w:p w14:paraId="0D83E5C8" w14:textId="327EED2C" w:rsidR="00620DE1" w:rsidRPr="009153FA" w:rsidRDefault="009153FA" w:rsidP="00A65D66">
            <w:pPr>
              <w:jc w:val="both"/>
              <w:rPr>
                <w:rFonts w:cs="Arial"/>
                <w:color w:val="000000" w:themeColor="text1"/>
              </w:rPr>
            </w:pPr>
            <w:r w:rsidRPr="009153FA">
              <w:rPr>
                <w:rFonts w:cs="Arial"/>
                <w:color w:val="000000" w:themeColor="text1"/>
              </w:rPr>
              <w:t xml:space="preserve">Make a </w:t>
            </w:r>
            <w:r>
              <w:rPr>
                <w:rFonts w:cs="Arial"/>
                <w:color w:val="000000" w:themeColor="text1"/>
              </w:rPr>
              <w:t xml:space="preserve">judgment </w:t>
            </w:r>
            <w:r w:rsidRPr="009153FA">
              <w:rPr>
                <w:rFonts w:cs="Arial"/>
                <w:color w:val="000000" w:themeColor="text1"/>
              </w:rPr>
              <w:t>and support it with reasons.</w:t>
            </w:r>
          </w:p>
        </w:tc>
      </w:tr>
      <w:tr w:rsidR="00620DE1" w:rsidRPr="00966B67" w14:paraId="02E94F9F" w14:textId="77777777" w:rsidTr="009153FA">
        <w:tc>
          <w:tcPr>
            <w:tcW w:w="1696" w:type="dxa"/>
          </w:tcPr>
          <w:p w14:paraId="7AC10E66" w14:textId="77777777" w:rsidR="00620DE1" w:rsidRPr="009153FA" w:rsidRDefault="00620DE1" w:rsidP="00A65D66">
            <w:pPr>
              <w:jc w:val="both"/>
              <w:rPr>
                <w:rFonts w:cs="Arial"/>
                <w:b/>
                <w:bCs/>
                <w:color w:val="000000" w:themeColor="text1"/>
              </w:rPr>
            </w:pPr>
            <w:r w:rsidRPr="009153FA">
              <w:rPr>
                <w:rFonts w:cs="Arial"/>
                <w:b/>
                <w:bCs/>
                <w:color w:val="000000" w:themeColor="text1"/>
              </w:rPr>
              <w:t xml:space="preserve">Define </w:t>
            </w:r>
          </w:p>
        </w:tc>
        <w:tc>
          <w:tcPr>
            <w:tcW w:w="8760" w:type="dxa"/>
          </w:tcPr>
          <w:p w14:paraId="5B526493" w14:textId="1E6F7E3D" w:rsidR="00620DE1" w:rsidRPr="009153FA" w:rsidRDefault="009153FA" w:rsidP="00A65D66">
            <w:pPr>
              <w:jc w:val="both"/>
              <w:rPr>
                <w:rFonts w:cs="Arial"/>
                <w:color w:val="000000" w:themeColor="text1"/>
              </w:rPr>
            </w:pPr>
            <w:r w:rsidRPr="009153FA">
              <w:rPr>
                <w:rFonts w:cs="Arial"/>
                <w:color w:val="000000" w:themeColor="text1"/>
              </w:rPr>
              <w:t>Give the exact meaning of a term.</w:t>
            </w:r>
          </w:p>
        </w:tc>
      </w:tr>
      <w:tr w:rsidR="00620DE1" w:rsidRPr="00966B67" w14:paraId="695C1430" w14:textId="77777777" w:rsidTr="009153FA">
        <w:tc>
          <w:tcPr>
            <w:tcW w:w="1696" w:type="dxa"/>
          </w:tcPr>
          <w:p w14:paraId="4BA02FAC" w14:textId="77777777" w:rsidR="00620DE1" w:rsidRPr="009153FA" w:rsidRDefault="00620DE1" w:rsidP="00A65D66">
            <w:pPr>
              <w:jc w:val="both"/>
              <w:rPr>
                <w:rFonts w:cs="Arial"/>
                <w:b/>
                <w:bCs/>
                <w:color w:val="000000" w:themeColor="text1"/>
              </w:rPr>
            </w:pPr>
            <w:r w:rsidRPr="009153FA">
              <w:rPr>
                <w:rFonts w:cs="Arial"/>
                <w:b/>
                <w:bCs/>
                <w:color w:val="000000" w:themeColor="text1"/>
              </w:rPr>
              <w:t xml:space="preserve">Describe </w:t>
            </w:r>
          </w:p>
        </w:tc>
        <w:tc>
          <w:tcPr>
            <w:tcW w:w="8760" w:type="dxa"/>
          </w:tcPr>
          <w:p w14:paraId="5B51BA11" w14:textId="0DB3C3E2" w:rsidR="00620DE1" w:rsidRPr="009153FA" w:rsidRDefault="00E54D8D" w:rsidP="00A65D66">
            <w:pPr>
              <w:jc w:val="both"/>
              <w:rPr>
                <w:rFonts w:cs="Arial"/>
                <w:color w:val="000000" w:themeColor="text1"/>
              </w:rPr>
            </w:pPr>
            <w:r w:rsidRPr="00E54D8D">
              <w:rPr>
                <w:rFonts w:cs="Arial"/>
                <w:color w:val="000000" w:themeColor="text1"/>
              </w:rPr>
              <w:t>Say what a concept, situation or process is like</w:t>
            </w:r>
            <w:r>
              <w:rPr>
                <w:rFonts w:cs="Arial"/>
                <w:color w:val="000000" w:themeColor="text1"/>
              </w:rPr>
              <w:t xml:space="preserve"> </w:t>
            </w:r>
            <w:r w:rsidRPr="00E54D8D">
              <w:rPr>
                <w:rFonts w:cs="Arial"/>
                <w:color w:val="000000" w:themeColor="text1"/>
              </w:rPr>
              <w:t>or give the main details.</w:t>
            </w:r>
          </w:p>
        </w:tc>
      </w:tr>
      <w:tr w:rsidR="009153FA" w:rsidRPr="00966B67" w14:paraId="175E69A0" w14:textId="77777777" w:rsidTr="009153FA">
        <w:tc>
          <w:tcPr>
            <w:tcW w:w="1696" w:type="dxa"/>
          </w:tcPr>
          <w:p w14:paraId="7217C86A" w14:textId="484A00D6" w:rsidR="009153FA" w:rsidRPr="009153FA" w:rsidRDefault="009153FA" w:rsidP="00A65D66">
            <w:pPr>
              <w:jc w:val="both"/>
              <w:rPr>
                <w:rFonts w:cs="Arial"/>
                <w:b/>
                <w:bCs/>
                <w:color w:val="000000" w:themeColor="text1"/>
              </w:rPr>
            </w:pPr>
            <w:r w:rsidRPr="009153FA">
              <w:rPr>
                <w:rFonts w:cs="Arial"/>
                <w:b/>
                <w:bCs/>
                <w:color w:val="000000" w:themeColor="text1"/>
              </w:rPr>
              <w:t>Differentiate</w:t>
            </w:r>
          </w:p>
        </w:tc>
        <w:tc>
          <w:tcPr>
            <w:tcW w:w="8760" w:type="dxa"/>
          </w:tcPr>
          <w:p w14:paraId="15707C54" w14:textId="19DAC926" w:rsidR="009153FA" w:rsidRPr="00E54D8D" w:rsidRDefault="00E54D8D" w:rsidP="00A65D66">
            <w:pPr>
              <w:jc w:val="both"/>
              <w:rPr>
                <w:rFonts w:cs="Arial"/>
                <w:color w:val="000000" w:themeColor="text1"/>
              </w:rPr>
            </w:pPr>
            <w:r w:rsidRPr="00E54D8D">
              <w:rPr>
                <w:rFonts w:cs="Arial"/>
                <w:color w:val="000000" w:themeColor="text1"/>
              </w:rPr>
              <w:t>Show the differences between two or more concepts, situations or ideas.</w:t>
            </w:r>
          </w:p>
        </w:tc>
      </w:tr>
      <w:tr w:rsidR="00620DE1" w:rsidRPr="00966B67" w14:paraId="7FDFBAB5" w14:textId="77777777" w:rsidTr="009153FA">
        <w:tc>
          <w:tcPr>
            <w:tcW w:w="1696" w:type="dxa"/>
          </w:tcPr>
          <w:p w14:paraId="43EFB8B5" w14:textId="77777777" w:rsidR="00620DE1" w:rsidRPr="009153FA" w:rsidRDefault="00620DE1" w:rsidP="00A65D66">
            <w:pPr>
              <w:jc w:val="both"/>
              <w:rPr>
                <w:rFonts w:cs="Arial"/>
                <w:b/>
                <w:bCs/>
                <w:color w:val="000000" w:themeColor="text1"/>
              </w:rPr>
            </w:pPr>
            <w:r w:rsidRPr="009153FA">
              <w:rPr>
                <w:rFonts w:cs="Arial"/>
                <w:b/>
                <w:bCs/>
                <w:color w:val="000000" w:themeColor="text1"/>
              </w:rPr>
              <w:t xml:space="preserve">Discuss  </w:t>
            </w:r>
          </w:p>
        </w:tc>
        <w:tc>
          <w:tcPr>
            <w:tcW w:w="8760" w:type="dxa"/>
          </w:tcPr>
          <w:p w14:paraId="5E8DC587" w14:textId="0B0A836F" w:rsidR="00620DE1" w:rsidRPr="009153FA" w:rsidRDefault="00E54D8D" w:rsidP="00A65D66">
            <w:pPr>
              <w:jc w:val="both"/>
              <w:rPr>
                <w:rFonts w:cs="Arial"/>
                <w:color w:val="000000" w:themeColor="text1"/>
              </w:rPr>
            </w:pPr>
            <w:r w:rsidRPr="00E54D8D">
              <w:rPr>
                <w:rFonts w:cs="Arial"/>
                <w:color w:val="000000" w:themeColor="text1"/>
              </w:rPr>
              <w:t>Write about an issue by giving clear points</w:t>
            </w:r>
            <w:r>
              <w:rPr>
                <w:rFonts w:cs="Arial"/>
                <w:color w:val="000000" w:themeColor="text1"/>
              </w:rPr>
              <w:t xml:space="preserve"> and</w:t>
            </w:r>
            <w:r w:rsidRPr="00E54D8D">
              <w:rPr>
                <w:rFonts w:cs="Arial"/>
                <w:color w:val="000000" w:themeColor="text1"/>
              </w:rPr>
              <w:t xml:space="preserve"> explanation</w:t>
            </w:r>
            <w:r>
              <w:rPr>
                <w:rFonts w:cs="Arial"/>
                <w:color w:val="000000" w:themeColor="text1"/>
              </w:rPr>
              <w:t>s.</w:t>
            </w:r>
          </w:p>
        </w:tc>
      </w:tr>
      <w:tr w:rsidR="00620DE1" w:rsidRPr="00966B67" w14:paraId="003284E4" w14:textId="77777777" w:rsidTr="009153FA">
        <w:tc>
          <w:tcPr>
            <w:tcW w:w="1696" w:type="dxa"/>
          </w:tcPr>
          <w:p w14:paraId="0F68A38F" w14:textId="77777777" w:rsidR="00620DE1" w:rsidRPr="009153FA" w:rsidRDefault="00620DE1" w:rsidP="00A65D66">
            <w:pPr>
              <w:jc w:val="both"/>
              <w:rPr>
                <w:rFonts w:cs="Arial"/>
                <w:b/>
                <w:bCs/>
                <w:color w:val="000000" w:themeColor="text1"/>
              </w:rPr>
            </w:pPr>
            <w:r w:rsidRPr="009153FA">
              <w:rPr>
                <w:rFonts w:cs="Arial"/>
                <w:b/>
                <w:bCs/>
                <w:color w:val="000000" w:themeColor="text1"/>
              </w:rPr>
              <w:t xml:space="preserve">Evaluate  </w:t>
            </w:r>
          </w:p>
        </w:tc>
        <w:tc>
          <w:tcPr>
            <w:tcW w:w="8760" w:type="dxa"/>
          </w:tcPr>
          <w:p w14:paraId="3C5767B6" w14:textId="574B1CD8" w:rsidR="00620DE1" w:rsidRPr="009153FA" w:rsidRDefault="00E54D8D" w:rsidP="00E54D8D">
            <w:pPr>
              <w:rPr>
                <w:rFonts w:cs="Arial"/>
                <w:color w:val="000000" w:themeColor="text1"/>
              </w:rPr>
            </w:pPr>
            <w:r w:rsidRPr="00E54D8D">
              <w:rPr>
                <w:rFonts w:cs="Arial"/>
                <w:color w:val="000000" w:themeColor="text1"/>
              </w:rPr>
              <w:t>Make a judgement about the value, success or effectiveness of an idea, action or situation, using reasons or evidence. Mention both positive and negative sides.</w:t>
            </w:r>
          </w:p>
        </w:tc>
      </w:tr>
      <w:tr w:rsidR="00620DE1" w:rsidRPr="00966B67" w14:paraId="369E0498" w14:textId="77777777" w:rsidTr="009153FA">
        <w:tc>
          <w:tcPr>
            <w:tcW w:w="1696" w:type="dxa"/>
          </w:tcPr>
          <w:p w14:paraId="59E415FF" w14:textId="77777777" w:rsidR="00620DE1" w:rsidRPr="009153FA" w:rsidRDefault="00620DE1" w:rsidP="00A65D66">
            <w:pPr>
              <w:jc w:val="both"/>
              <w:rPr>
                <w:rFonts w:cs="Arial"/>
                <w:b/>
                <w:bCs/>
                <w:color w:val="000000" w:themeColor="text1"/>
              </w:rPr>
            </w:pPr>
            <w:r w:rsidRPr="009153FA">
              <w:rPr>
                <w:rFonts w:cs="Arial"/>
                <w:b/>
                <w:bCs/>
                <w:color w:val="000000" w:themeColor="text1"/>
              </w:rPr>
              <w:t xml:space="preserve">Explain </w:t>
            </w:r>
          </w:p>
        </w:tc>
        <w:tc>
          <w:tcPr>
            <w:tcW w:w="8760" w:type="dxa"/>
          </w:tcPr>
          <w:p w14:paraId="1E2CC569" w14:textId="71CB5FFF" w:rsidR="00620DE1" w:rsidRPr="009153FA" w:rsidRDefault="00E54D8D" w:rsidP="00A65D66">
            <w:pPr>
              <w:jc w:val="both"/>
              <w:rPr>
                <w:rFonts w:cs="Arial"/>
                <w:color w:val="000000" w:themeColor="text1"/>
              </w:rPr>
            </w:pPr>
            <w:r w:rsidRPr="00E54D8D">
              <w:rPr>
                <w:rFonts w:cs="Arial"/>
                <w:color w:val="000000" w:themeColor="text1"/>
              </w:rPr>
              <w:t>Make an idea, concept or situation clear by giving details, reasons or examples.</w:t>
            </w:r>
          </w:p>
        </w:tc>
      </w:tr>
      <w:tr w:rsidR="00620DE1" w:rsidRPr="00966B67" w14:paraId="7D991173" w14:textId="77777777" w:rsidTr="009153FA">
        <w:tc>
          <w:tcPr>
            <w:tcW w:w="1696" w:type="dxa"/>
          </w:tcPr>
          <w:p w14:paraId="6722FE94" w14:textId="77777777" w:rsidR="00620DE1" w:rsidRPr="009153FA" w:rsidRDefault="00620DE1" w:rsidP="00A65D66">
            <w:pPr>
              <w:jc w:val="both"/>
              <w:rPr>
                <w:rFonts w:cs="Arial"/>
                <w:b/>
                <w:bCs/>
                <w:color w:val="000000" w:themeColor="text1"/>
              </w:rPr>
            </w:pPr>
            <w:r w:rsidRPr="009153FA">
              <w:rPr>
                <w:rFonts w:cs="Arial"/>
                <w:b/>
                <w:bCs/>
                <w:color w:val="000000" w:themeColor="text1"/>
              </w:rPr>
              <w:t xml:space="preserve">Give </w:t>
            </w:r>
          </w:p>
        </w:tc>
        <w:tc>
          <w:tcPr>
            <w:tcW w:w="8760" w:type="dxa"/>
          </w:tcPr>
          <w:p w14:paraId="448D58EB" w14:textId="0A603E53" w:rsidR="00620DE1" w:rsidRPr="009153FA" w:rsidRDefault="00E54D8D" w:rsidP="00A65D66">
            <w:pPr>
              <w:jc w:val="both"/>
              <w:rPr>
                <w:rFonts w:cs="Arial"/>
                <w:color w:val="000000" w:themeColor="text1"/>
              </w:rPr>
            </w:pPr>
            <w:r w:rsidRPr="00E54D8D">
              <w:rPr>
                <w:rFonts w:cs="Arial"/>
                <w:color w:val="000000" w:themeColor="text1"/>
              </w:rPr>
              <w:t>Provide the required information.</w:t>
            </w:r>
          </w:p>
        </w:tc>
      </w:tr>
      <w:tr w:rsidR="00620DE1" w:rsidRPr="00966B67" w14:paraId="63A91008" w14:textId="77777777" w:rsidTr="009153FA">
        <w:tc>
          <w:tcPr>
            <w:tcW w:w="1696" w:type="dxa"/>
          </w:tcPr>
          <w:p w14:paraId="743F600F" w14:textId="77777777" w:rsidR="00620DE1" w:rsidRPr="009153FA" w:rsidRDefault="00620DE1" w:rsidP="00A65D66">
            <w:pPr>
              <w:jc w:val="both"/>
              <w:rPr>
                <w:rFonts w:cs="Arial"/>
                <w:b/>
                <w:bCs/>
                <w:color w:val="000000" w:themeColor="text1"/>
              </w:rPr>
            </w:pPr>
            <w:r w:rsidRPr="009153FA">
              <w:rPr>
                <w:rFonts w:cs="Arial"/>
                <w:b/>
                <w:bCs/>
                <w:color w:val="000000" w:themeColor="text1"/>
              </w:rPr>
              <w:t xml:space="preserve">Identify </w:t>
            </w:r>
          </w:p>
        </w:tc>
        <w:tc>
          <w:tcPr>
            <w:tcW w:w="8760" w:type="dxa"/>
          </w:tcPr>
          <w:p w14:paraId="3E55263F" w14:textId="0D6574B8" w:rsidR="00620DE1" w:rsidRPr="009153FA" w:rsidRDefault="00E54D8D" w:rsidP="00A65D66">
            <w:pPr>
              <w:jc w:val="both"/>
              <w:rPr>
                <w:rFonts w:cs="Arial"/>
                <w:color w:val="000000" w:themeColor="text1"/>
              </w:rPr>
            </w:pPr>
            <w:r w:rsidRPr="00E54D8D">
              <w:rPr>
                <w:rFonts w:cs="Arial"/>
                <w:color w:val="000000" w:themeColor="text1"/>
              </w:rPr>
              <w:t>Recognise and name a concept, factor or example.</w:t>
            </w:r>
          </w:p>
        </w:tc>
      </w:tr>
      <w:tr w:rsidR="00620DE1" w:rsidRPr="00966B67" w14:paraId="0FE9F852" w14:textId="77777777" w:rsidTr="009153FA">
        <w:tc>
          <w:tcPr>
            <w:tcW w:w="1696" w:type="dxa"/>
          </w:tcPr>
          <w:p w14:paraId="6908EB51" w14:textId="77777777" w:rsidR="00620DE1" w:rsidRPr="009153FA" w:rsidRDefault="00620DE1" w:rsidP="00A65D66">
            <w:pPr>
              <w:jc w:val="both"/>
              <w:rPr>
                <w:rFonts w:cs="Arial"/>
                <w:b/>
                <w:bCs/>
                <w:color w:val="000000" w:themeColor="text1"/>
              </w:rPr>
            </w:pPr>
            <w:r w:rsidRPr="009153FA">
              <w:rPr>
                <w:rFonts w:eastAsia="Arial" w:cs="Arial"/>
                <w:b/>
                <w:bCs/>
                <w:color w:val="000000" w:themeColor="text1"/>
              </w:rPr>
              <w:t xml:space="preserve">List  </w:t>
            </w:r>
          </w:p>
        </w:tc>
        <w:tc>
          <w:tcPr>
            <w:tcW w:w="8760" w:type="dxa"/>
          </w:tcPr>
          <w:p w14:paraId="16387B96" w14:textId="122D4E66" w:rsidR="00620DE1" w:rsidRPr="009153FA" w:rsidRDefault="00E54D8D" w:rsidP="00A65D66">
            <w:pPr>
              <w:jc w:val="both"/>
              <w:rPr>
                <w:rFonts w:cs="Arial"/>
                <w:color w:val="000000" w:themeColor="text1"/>
              </w:rPr>
            </w:pPr>
            <w:r w:rsidRPr="00E54D8D">
              <w:rPr>
                <w:rFonts w:cs="Arial"/>
                <w:color w:val="000000" w:themeColor="text1"/>
              </w:rPr>
              <w:t>Write short points only, without explanations.</w:t>
            </w:r>
          </w:p>
        </w:tc>
      </w:tr>
      <w:tr w:rsidR="00620DE1" w:rsidRPr="00966B67" w14:paraId="27F34634" w14:textId="77777777" w:rsidTr="009153FA">
        <w:tc>
          <w:tcPr>
            <w:tcW w:w="1696" w:type="dxa"/>
          </w:tcPr>
          <w:p w14:paraId="0FF5B2E3" w14:textId="5E9DB8F3" w:rsidR="00620DE1" w:rsidRPr="009153FA" w:rsidRDefault="00620DE1" w:rsidP="00E54D8D">
            <w:pPr>
              <w:rPr>
                <w:rFonts w:cs="Arial"/>
                <w:b/>
                <w:bCs/>
                <w:color w:val="000000" w:themeColor="text1"/>
              </w:rPr>
            </w:pPr>
            <w:r w:rsidRPr="009153FA">
              <w:rPr>
                <w:rFonts w:eastAsia="Arial" w:cs="Arial"/>
                <w:b/>
                <w:bCs/>
                <w:color w:val="000000" w:themeColor="text1"/>
              </w:rPr>
              <w:t>Mention</w:t>
            </w:r>
            <w:r w:rsidR="00E54D8D">
              <w:rPr>
                <w:rFonts w:eastAsia="Arial" w:cs="Arial"/>
                <w:b/>
                <w:bCs/>
                <w:color w:val="000000" w:themeColor="text1"/>
              </w:rPr>
              <w:t>/ Name/ State</w:t>
            </w:r>
          </w:p>
        </w:tc>
        <w:tc>
          <w:tcPr>
            <w:tcW w:w="8760" w:type="dxa"/>
          </w:tcPr>
          <w:p w14:paraId="5FDC77F8" w14:textId="6395B726" w:rsidR="00620DE1" w:rsidRPr="009153FA" w:rsidRDefault="00E54D8D" w:rsidP="00A65D66">
            <w:pPr>
              <w:jc w:val="both"/>
              <w:rPr>
                <w:rFonts w:cs="Arial"/>
                <w:color w:val="000000" w:themeColor="text1"/>
              </w:rPr>
            </w:pPr>
            <w:r>
              <w:rPr>
                <w:rFonts w:cs="Arial"/>
                <w:color w:val="000000" w:themeColor="text1"/>
              </w:rPr>
              <w:t>G</w:t>
            </w:r>
            <w:r w:rsidRPr="009153FA">
              <w:rPr>
                <w:rFonts w:cs="Arial"/>
                <w:color w:val="000000" w:themeColor="text1"/>
              </w:rPr>
              <w:t xml:space="preserve">ive a brief answer without long explanations. </w:t>
            </w:r>
          </w:p>
        </w:tc>
      </w:tr>
      <w:tr w:rsidR="00620DE1" w:rsidRPr="00966B67" w14:paraId="552CE52F" w14:textId="77777777" w:rsidTr="009153FA">
        <w:tc>
          <w:tcPr>
            <w:tcW w:w="1696" w:type="dxa"/>
          </w:tcPr>
          <w:p w14:paraId="492142EB" w14:textId="71CA7ABC" w:rsidR="00620DE1" w:rsidRPr="009153FA" w:rsidRDefault="00620DE1" w:rsidP="00A65D66">
            <w:pPr>
              <w:jc w:val="both"/>
              <w:rPr>
                <w:rFonts w:cs="Arial"/>
                <w:b/>
                <w:bCs/>
                <w:color w:val="000000" w:themeColor="text1"/>
              </w:rPr>
            </w:pPr>
            <w:r w:rsidRPr="009153FA">
              <w:rPr>
                <w:rFonts w:eastAsia="Arial" w:cs="Arial"/>
                <w:b/>
                <w:bCs/>
                <w:color w:val="000000" w:themeColor="text1"/>
              </w:rPr>
              <w:t>Suggest</w:t>
            </w:r>
            <w:r w:rsidR="009153FA" w:rsidRPr="009153FA">
              <w:rPr>
                <w:rFonts w:eastAsia="Arial" w:cs="Arial"/>
                <w:b/>
                <w:bCs/>
                <w:color w:val="000000" w:themeColor="text1"/>
              </w:rPr>
              <w:t>/</w:t>
            </w:r>
            <w:r w:rsidR="00E54D8D">
              <w:rPr>
                <w:rFonts w:eastAsia="Arial" w:cs="Arial"/>
                <w:b/>
                <w:bCs/>
                <w:color w:val="000000" w:themeColor="text1"/>
              </w:rPr>
              <w:t xml:space="preserve"> </w:t>
            </w:r>
            <w:r w:rsidR="009153FA" w:rsidRPr="009153FA">
              <w:rPr>
                <w:rFonts w:eastAsia="Arial" w:cs="Arial"/>
                <w:b/>
                <w:bCs/>
                <w:color w:val="000000" w:themeColor="text1"/>
              </w:rPr>
              <w:t>Recommend</w:t>
            </w:r>
            <w:r w:rsidRPr="009153FA">
              <w:rPr>
                <w:rFonts w:eastAsia="Arial" w:cs="Arial"/>
                <w:b/>
                <w:bCs/>
                <w:color w:val="000000" w:themeColor="text1"/>
              </w:rPr>
              <w:t xml:space="preserve"> </w:t>
            </w:r>
          </w:p>
        </w:tc>
        <w:tc>
          <w:tcPr>
            <w:tcW w:w="8760" w:type="dxa"/>
          </w:tcPr>
          <w:p w14:paraId="1C110D03" w14:textId="1D927396" w:rsidR="00620DE1" w:rsidRPr="009153FA" w:rsidRDefault="00E54D8D" w:rsidP="00A65D66">
            <w:pPr>
              <w:jc w:val="both"/>
              <w:rPr>
                <w:rFonts w:cs="Arial"/>
                <w:color w:val="000000" w:themeColor="text1"/>
              </w:rPr>
            </w:pPr>
            <w:r w:rsidRPr="00E54D8D">
              <w:rPr>
                <w:rFonts w:cs="Arial"/>
                <w:color w:val="000000" w:themeColor="text1"/>
              </w:rPr>
              <w:t>Give a possible idea, reason or solution, and indicate the outcome.</w:t>
            </w:r>
          </w:p>
        </w:tc>
      </w:tr>
    </w:tbl>
    <w:p w14:paraId="405B9E6F" w14:textId="77777777" w:rsidR="005D1297" w:rsidRDefault="005D1297" w:rsidP="005D1297">
      <w:pPr>
        <w:spacing w:line="278" w:lineRule="auto"/>
      </w:pPr>
    </w:p>
    <w:p w14:paraId="0D900763" w14:textId="410FCE07" w:rsidR="00840A87" w:rsidRDefault="00840A87" w:rsidP="005D1297">
      <w:pPr>
        <w:spacing w:line="278" w:lineRule="auto"/>
        <w:rPr>
          <w:b/>
          <w:bCs/>
        </w:rPr>
      </w:pPr>
      <w:r w:rsidRPr="00840A87">
        <w:rPr>
          <w:b/>
          <w:bCs/>
        </w:rPr>
        <w:t>Plan and write your answer</w:t>
      </w:r>
    </w:p>
    <w:p w14:paraId="7A306CCF" w14:textId="603B9394" w:rsidR="00840A87" w:rsidRPr="00840A87" w:rsidRDefault="00840A87" w:rsidP="00840A87">
      <w:pPr>
        <w:spacing w:line="278" w:lineRule="auto"/>
      </w:pPr>
      <w:r w:rsidRPr="00840A87">
        <w:t>Plan before writing, especially when answering longer questions. Write clearly using full sentences or bullet points, depending on the question. Manage your time carefully and check your answers before handing in your paper.</w:t>
      </w:r>
    </w:p>
    <w:p w14:paraId="307BD575" w14:textId="2431F762" w:rsidR="00E12308" w:rsidRPr="00E12308" w:rsidRDefault="00E12308" w:rsidP="00840A87">
      <w:pPr>
        <w:spacing w:line="278" w:lineRule="auto"/>
        <w:rPr>
          <w:rFonts w:ascii="Times New Roman" w:hAnsi="Times New Roman"/>
          <w:vanish/>
          <w:lang w:val="en-US" w:eastAsia="en-US"/>
        </w:rPr>
      </w:pPr>
    </w:p>
    <w:p w14:paraId="44948BE4" w14:textId="77777777" w:rsidR="00E12308" w:rsidRPr="00E12308" w:rsidRDefault="00E12308" w:rsidP="00E12308">
      <w:pPr>
        <w:rPr>
          <w:rFonts w:ascii="Times New Roman" w:hAnsi="Times New Roman"/>
          <w:vanish/>
          <w:lang w:val="en-US" w:eastAsia="en-US"/>
        </w:rPr>
      </w:pPr>
    </w:p>
    <w:p w14:paraId="53397C93" w14:textId="77777777" w:rsidR="007F37EB" w:rsidRDefault="007F37EB">
      <w:pPr>
        <w:rPr>
          <w:rStyle w:val="markedcontent"/>
          <w:rFonts w:cstheme="minorHAnsi"/>
          <w:color w:val="002060"/>
        </w:rPr>
      </w:pPr>
    </w:p>
    <w:p w14:paraId="6FC2419C" w14:textId="1F92112D" w:rsidR="007F37EB" w:rsidRDefault="007F37EB">
      <w:pPr>
        <w:rPr>
          <w:rStyle w:val="TitleChar"/>
          <w:rFonts w:cstheme="minorHAnsi"/>
          <w:b w:val="0"/>
          <w:sz w:val="24"/>
          <w:szCs w:val="24"/>
        </w:rPr>
      </w:pPr>
    </w:p>
    <w:p w14:paraId="1B4F8994" w14:textId="77777777" w:rsidR="00F50B03" w:rsidRPr="00F50B03" w:rsidRDefault="00F50B03" w:rsidP="00F50B03">
      <w:pPr>
        <w:rPr>
          <w:rFonts w:cstheme="minorHAnsi"/>
        </w:rPr>
      </w:pPr>
    </w:p>
    <w:p w14:paraId="7084EDE8" w14:textId="608E8DFF" w:rsidR="00F50B03" w:rsidRPr="00F50B03" w:rsidRDefault="00F50B03" w:rsidP="00F50B03">
      <w:pPr>
        <w:rPr>
          <w:rFonts w:cstheme="minorHAnsi"/>
        </w:rPr>
      </w:pPr>
    </w:p>
    <w:p w14:paraId="75AA42D8" w14:textId="6A8658D3" w:rsidR="00F50B03" w:rsidRDefault="00F50B03" w:rsidP="00F50B03">
      <w:pPr>
        <w:rPr>
          <w:b/>
          <w:bCs/>
        </w:rPr>
      </w:pPr>
    </w:p>
    <w:p w14:paraId="09625738" w14:textId="00F758C4" w:rsidR="00F50B03" w:rsidRPr="00F50B03" w:rsidRDefault="00F50B03" w:rsidP="00F50B03">
      <w:pPr>
        <w:tabs>
          <w:tab w:val="left" w:pos="3671"/>
        </w:tabs>
        <w:rPr>
          <w:rFonts w:cstheme="minorHAnsi"/>
        </w:rPr>
      </w:pPr>
      <w:r>
        <w:rPr>
          <w:rFonts w:cstheme="minorHAnsi"/>
        </w:rPr>
        <w:tab/>
      </w:r>
    </w:p>
    <w:sectPr w:rsidR="00F50B03" w:rsidRPr="00F50B03" w:rsidSect="00CB711C">
      <w:headerReference w:type="default" r:id="rId13"/>
      <w:footerReference w:type="even" r:id="rId14"/>
      <w:footerReference w:type="default" r:id="rId15"/>
      <w:type w:val="continuous"/>
      <w:pgSz w:w="11906" w:h="16838"/>
      <w:pgMar w:top="720" w:right="720" w:bottom="720" w:left="720" w:header="708" w:footer="708"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B02AD4" w14:textId="77777777" w:rsidR="00B53151" w:rsidRPr="003962B4" w:rsidRDefault="00B53151">
      <w:r w:rsidRPr="003962B4">
        <w:separator/>
      </w:r>
    </w:p>
  </w:endnote>
  <w:endnote w:type="continuationSeparator" w:id="0">
    <w:p w14:paraId="3A440D94" w14:textId="77777777" w:rsidR="00B53151" w:rsidRPr="003962B4" w:rsidRDefault="00B53151">
      <w:r w:rsidRPr="003962B4">
        <w:continuationSeparator/>
      </w:r>
    </w:p>
  </w:endnote>
  <w:endnote w:type="continuationNotice" w:id="1">
    <w:p w14:paraId="5787A7A8" w14:textId="77777777" w:rsidR="00B53151" w:rsidRDefault="00B531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59673877"/>
      <w:docPartObj>
        <w:docPartGallery w:val="Page Numbers (Bottom of Page)"/>
        <w:docPartUnique/>
      </w:docPartObj>
    </w:sdtPr>
    <w:sdtEndPr>
      <w:rPr>
        <w:rStyle w:val="PageNumber"/>
      </w:rPr>
    </w:sdtEndPr>
    <w:sdtContent>
      <w:p w14:paraId="6A54411B" w14:textId="2475E8EE" w:rsidR="005D0345" w:rsidRDefault="005D0345" w:rsidP="00CB711C">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76C2980" w14:textId="77777777" w:rsidR="005D0345" w:rsidRDefault="005D034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sz w:val="18"/>
        <w:szCs w:val="18"/>
      </w:rPr>
      <w:id w:val="-1756053621"/>
      <w:docPartObj>
        <w:docPartGallery w:val="Page Numbers (Bottom of Page)"/>
        <w:docPartUnique/>
      </w:docPartObj>
    </w:sdtPr>
    <w:sdtEndPr>
      <w:rPr>
        <w:rStyle w:val="PageNumber"/>
      </w:rPr>
    </w:sdtEndPr>
    <w:sdtContent>
      <w:p w14:paraId="009C9AD8" w14:textId="757967C0" w:rsidR="00CB711C" w:rsidRPr="00CB711C" w:rsidRDefault="00CB711C" w:rsidP="005A0CD0">
        <w:pPr>
          <w:pStyle w:val="Footer"/>
          <w:framePr w:wrap="none" w:vAnchor="text" w:hAnchor="margin" w:xAlign="center" w:y="1"/>
          <w:rPr>
            <w:rStyle w:val="PageNumber"/>
            <w:sz w:val="18"/>
            <w:szCs w:val="18"/>
          </w:rPr>
        </w:pPr>
        <w:r w:rsidRPr="00CB711C">
          <w:rPr>
            <w:rStyle w:val="PageNumber"/>
            <w:sz w:val="18"/>
            <w:szCs w:val="18"/>
          </w:rPr>
          <w:fldChar w:fldCharType="begin"/>
        </w:r>
        <w:r w:rsidRPr="00CB711C">
          <w:rPr>
            <w:rStyle w:val="PageNumber"/>
            <w:sz w:val="18"/>
            <w:szCs w:val="18"/>
          </w:rPr>
          <w:instrText xml:space="preserve"> PAGE </w:instrText>
        </w:r>
        <w:r w:rsidRPr="00CB711C">
          <w:rPr>
            <w:rStyle w:val="PageNumber"/>
            <w:sz w:val="18"/>
            <w:szCs w:val="18"/>
          </w:rPr>
          <w:fldChar w:fldCharType="separate"/>
        </w:r>
        <w:r w:rsidR="00F62A33">
          <w:rPr>
            <w:rStyle w:val="PageNumber"/>
            <w:noProof/>
            <w:sz w:val="18"/>
            <w:szCs w:val="18"/>
          </w:rPr>
          <w:t>3</w:t>
        </w:r>
        <w:r w:rsidRPr="00CB711C">
          <w:rPr>
            <w:rStyle w:val="PageNumber"/>
            <w:sz w:val="18"/>
            <w:szCs w:val="18"/>
          </w:rPr>
          <w:fldChar w:fldCharType="end"/>
        </w:r>
      </w:p>
    </w:sdtContent>
  </w:sdt>
  <w:p w14:paraId="6A0ADFC7" w14:textId="7AE363F6" w:rsidR="00067344" w:rsidRPr="00456B05" w:rsidRDefault="00067344" w:rsidP="00067344">
    <w:pPr>
      <w:pBdr>
        <w:top w:val="nil"/>
        <w:left w:val="nil"/>
        <w:bottom w:val="nil"/>
        <w:right w:val="nil"/>
        <w:between w:val="nil"/>
      </w:pBdr>
      <w:ind w:right="360"/>
      <w:jc w:val="center"/>
      <w:rPr>
        <w:rFonts w:eastAsia="Cambria" w:cstheme="minorHAnsi"/>
        <w:color w:val="000000"/>
        <w:sz w:val="18"/>
        <w:szCs w:val="18"/>
      </w:rPr>
    </w:pPr>
    <w:r w:rsidRPr="00456B05">
      <w:rPr>
        <w:rFonts w:eastAsia="Cambria" w:cstheme="minorHAnsi"/>
        <w:color w:val="000000"/>
        <w:sz w:val="18"/>
        <w:szCs w:val="18"/>
      </w:rPr>
      <w:t>©202</w:t>
    </w:r>
    <w:r w:rsidR="00AE5450">
      <w:rPr>
        <w:rFonts w:eastAsia="Cambria" w:cstheme="minorHAnsi"/>
        <w:color w:val="000000"/>
        <w:sz w:val="18"/>
        <w:szCs w:val="18"/>
      </w:rPr>
      <w:t>7</w:t>
    </w:r>
    <w:r w:rsidRPr="00456B05">
      <w:rPr>
        <w:rFonts w:eastAsia="Cambria" w:cstheme="minorHAnsi"/>
        <w:color w:val="000000"/>
        <w:sz w:val="18"/>
        <w:szCs w:val="18"/>
      </w:rPr>
      <w:t xml:space="preserve"> Teenactiv</w:t>
    </w:r>
    <w:r w:rsidRPr="00456B05">
      <w:rPr>
        <w:rFonts w:eastAsia="Cambria" w:cstheme="minorHAnsi"/>
        <w:color w:val="000000"/>
        <w:sz w:val="18"/>
        <w:szCs w:val="18"/>
      </w:rPr>
      <w:tab/>
    </w:r>
    <w:r w:rsidRPr="00456B05">
      <w:rPr>
        <w:rFonts w:eastAsia="Cambria" w:cstheme="minorHAnsi"/>
        <w:color w:val="000000"/>
        <w:sz w:val="18"/>
        <w:szCs w:val="18"/>
      </w:rPr>
      <w:tab/>
      <w:t xml:space="preserve">                                                      </w:t>
    </w:r>
    <w:r>
      <w:rPr>
        <w:rFonts w:eastAsia="Cambria" w:cstheme="minorHAnsi"/>
        <w:color w:val="000000"/>
        <w:sz w:val="18"/>
        <w:szCs w:val="18"/>
      </w:rPr>
      <w:t xml:space="preserve">                                                                        </w:t>
    </w:r>
    <w:r w:rsidRPr="00456B05">
      <w:rPr>
        <w:rFonts w:eastAsia="Cambria" w:cstheme="minorHAnsi"/>
        <w:color w:val="000000"/>
        <w:sz w:val="18"/>
        <w:szCs w:val="18"/>
      </w:rPr>
      <w:tab/>
    </w:r>
    <w:hyperlink r:id="rId1" w:history="1">
      <w:r w:rsidRPr="00EF2587">
        <w:rPr>
          <w:rStyle w:val="Hyperlink"/>
          <w:rFonts w:eastAsia="Cambria" w:cstheme="minorHAnsi"/>
          <w:sz w:val="18"/>
          <w:szCs w:val="18"/>
        </w:rPr>
        <w:t>www.teenactiv.co.za</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1AC167" w14:textId="77777777" w:rsidR="00B53151" w:rsidRPr="003962B4" w:rsidRDefault="00B53151">
      <w:r w:rsidRPr="003962B4">
        <w:separator/>
      </w:r>
    </w:p>
  </w:footnote>
  <w:footnote w:type="continuationSeparator" w:id="0">
    <w:p w14:paraId="3A53C178" w14:textId="77777777" w:rsidR="00B53151" w:rsidRPr="003962B4" w:rsidRDefault="00B53151">
      <w:r w:rsidRPr="003962B4">
        <w:continuationSeparator/>
      </w:r>
    </w:p>
  </w:footnote>
  <w:footnote w:type="continuationNotice" w:id="1">
    <w:p w14:paraId="255D09F8" w14:textId="77777777" w:rsidR="00B53151" w:rsidRDefault="00B5315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F746" w14:textId="6F99C0EA" w:rsidR="000A7DDE" w:rsidRPr="003962B4" w:rsidRDefault="00B62BAC">
    <w:pPr>
      <w:pBdr>
        <w:top w:val="nil"/>
        <w:left w:val="nil"/>
        <w:bottom w:val="nil"/>
        <w:right w:val="nil"/>
        <w:between w:val="nil"/>
      </w:pBdr>
      <w:tabs>
        <w:tab w:val="center" w:pos="4513"/>
        <w:tab w:val="right" w:pos="9026"/>
      </w:tabs>
      <w:jc w:val="right"/>
      <w:rPr>
        <w:rFonts w:ascii="Calibri" w:eastAsia="Calibri" w:hAnsi="Calibri" w:cs="Calibri"/>
        <w:color w:val="000000"/>
        <w:sz w:val="22"/>
        <w:szCs w:val="22"/>
      </w:rPr>
    </w:pPr>
    <w:r w:rsidRPr="00CB2A4C">
      <w:rPr>
        <w:rFonts w:ascii="Arial" w:hAnsi="Arial" w:cs="Arial"/>
        <w:bCs/>
        <w:noProof/>
        <w:color w:val="000000" w:themeColor="text1"/>
        <w:sz w:val="18"/>
        <w:szCs w:val="18"/>
        <w:u w:val="single"/>
        <w:lang w:val="en-US"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anchor distT="0" distB="0" distL="114300" distR="114300" simplePos="0" relativeHeight="251657728" behindDoc="1" locked="0" layoutInCell="1" allowOverlap="1" wp14:anchorId="788AB3E9" wp14:editId="786C4F78">
          <wp:simplePos x="0" y="0"/>
          <wp:positionH relativeFrom="margin">
            <wp:align>right</wp:align>
          </wp:positionH>
          <wp:positionV relativeFrom="page">
            <wp:posOffset>130810</wp:posOffset>
          </wp:positionV>
          <wp:extent cx="1323340" cy="468630"/>
          <wp:effectExtent l="0" t="0" r="0" b="7620"/>
          <wp:wrapTight wrapText="bothSides">
            <wp:wrapPolygon edited="0">
              <wp:start x="0" y="0"/>
              <wp:lineTo x="0" y="21073"/>
              <wp:lineTo x="21144" y="21073"/>
              <wp:lineTo x="21144" y="0"/>
              <wp:lineTo x="0" y="0"/>
            </wp:wrapPolygon>
          </wp:wrapTight>
          <wp:docPr id="1529740845" name="Picture 1529740845" descr="Teenactiv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enactive-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23340" cy="46863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E5EBB"/>
    <w:multiLevelType w:val="hybridMultilevel"/>
    <w:tmpl w:val="41909BCA"/>
    <w:lvl w:ilvl="0" w:tplc="FFFFFFFF">
      <w:start w:val="1"/>
      <w:numFmt w:val="decimal"/>
      <w:lvlText w:val="%1."/>
      <w:lvlJc w:val="left"/>
      <w:pPr>
        <w:ind w:left="360" w:hanging="360"/>
      </w:pPr>
    </w:lvl>
    <w:lvl w:ilvl="1" w:tplc="FFFFFFFF">
      <w:start w:val="1"/>
      <w:numFmt w:val="bullet"/>
      <w:lvlText w:val=""/>
      <w:lvlJc w:val="left"/>
      <w:pPr>
        <w:ind w:left="360" w:hanging="360"/>
      </w:pPr>
      <w:rPr>
        <w:rFonts w:ascii="Symbol" w:hAnsi="Symbol" w:hint="default"/>
      </w:rPr>
    </w:lvl>
    <w:lvl w:ilvl="2" w:tplc="1C090001">
      <w:start w:val="1"/>
      <w:numFmt w:val="bullet"/>
      <w:lvlText w:val=""/>
      <w:lvlJc w:val="left"/>
      <w:pPr>
        <w:ind w:left="870" w:hanging="360"/>
      </w:pPr>
      <w:rPr>
        <w:rFonts w:ascii="Symbol" w:hAnsi="Symbol" w:hint="default"/>
      </w:r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5FF399D"/>
    <w:multiLevelType w:val="hybridMultilevel"/>
    <w:tmpl w:val="CCD227B2"/>
    <w:lvl w:ilvl="0" w:tplc="3844EC6C">
      <w:start w:val="1"/>
      <w:numFmt w:val="bullet"/>
      <w:lvlText w:val=""/>
      <w:lvlJc w:val="left"/>
      <w:pPr>
        <w:ind w:left="720" w:hanging="360"/>
      </w:pPr>
      <w:rPr>
        <w:rFonts w:ascii="Symbol" w:hAnsi="Symbol" w:hint="default"/>
        <w:sz w:val="24"/>
        <w:szCs w:val="24"/>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2" w15:restartNumberingAfterBreak="0">
    <w:nsid w:val="09DE3B91"/>
    <w:multiLevelType w:val="hybridMultilevel"/>
    <w:tmpl w:val="BE3822CE"/>
    <w:lvl w:ilvl="0" w:tplc="1C090001">
      <w:start w:val="1"/>
      <w:numFmt w:val="bullet"/>
      <w:lvlText w:val=""/>
      <w:lvlJc w:val="left"/>
      <w:pPr>
        <w:ind w:left="720" w:hanging="360"/>
      </w:pPr>
      <w:rPr>
        <w:rFonts w:ascii="Symbol" w:hAnsi="Symbol" w:hint="default"/>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3" w15:restartNumberingAfterBreak="0">
    <w:nsid w:val="2C6D0F6F"/>
    <w:multiLevelType w:val="hybridMultilevel"/>
    <w:tmpl w:val="A4C24CFE"/>
    <w:lvl w:ilvl="0" w:tplc="A4C224EA">
      <w:numFmt w:val="bullet"/>
      <w:lvlText w:val="-"/>
      <w:lvlJc w:val="left"/>
      <w:pPr>
        <w:ind w:left="1080" w:hanging="720"/>
      </w:pPr>
      <w:rPr>
        <w:rFonts w:ascii="Calibri" w:eastAsia="Times New Roman" w:hAnsi="Calibri" w:cs="Calibri" w:hint="default"/>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4" w15:restartNumberingAfterBreak="0">
    <w:nsid w:val="3546092A"/>
    <w:multiLevelType w:val="hybridMultilevel"/>
    <w:tmpl w:val="714016DE"/>
    <w:lvl w:ilvl="0" w:tplc="04360001">
      <w:start w:val="1"/>
      <w:numFmt w:val="bullet"/>
      <w:lvlText w:val=""/>
      <w:lvlJc w:val="left"/>
      <w:pPr>
        <w:ind w:left="720" w:hanging="360"/>
      </w:pPr>
      <w:rPr>
        <w:rFonts w:ascii="Symbol" w:hAnsi="Symbol" w:hint="default"/>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5" w15:restartNumberingAfterBreak="0">
    <w:nsid w:val="3EFE6396"/>
    <w:multiLevelType w:val="hybridMultilevel"/>
    <w:tmpl w:val="BFDCD8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8B05F06"/>
    <w:multiLevelType w:val="hybridMultilevel"/>
    <w:tmpl w:val="A10236E8"/>
    <w:lvl w:ilvl="0" w:tplc="04090001">
      <w:start w:val="1"/>
      <w:numFmt w:val="bullet"/>
      <w:lvlText w:val=""/>
      <w:lvlJc w:val="left"/>
      <w:pPr>
        <w:ind w:left="360" w:hanging="360"/>
      </w:pPr>
      <w:rPr>
        <w:rFonts w:ascii="Symbol" w:hAnsi="Symbol" w:hint="default"/>
        <w:b w:val="0"/>
        <w:i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4C26180F"/>
    <w:multiLevelType w:val="hybridMultilevel"/>
    <w:tmpl w:val="4D484838"/>
    <w:lvl w:ilvl="0" w:tplc="04360001">
      <w:start w:val="1"/>
      <w:numFmt w:val="bullet"/>
      <w:lvlText w:val=""/>
      <w:lvlJc w:val="left"/>
      <w:pPr>
        <w:ind w:left="720" w:hanging="360"/>
      </w:pPr>
      <w:rPr>
        <w:rFonts w:ascii="Symbol" w:hAnsi="Symbol" w:hint="default"/>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8" w15:restartNumberingAfterBreak="0">
    <w:nsid w:val="519F14C2"/>
    <w:multiLevelType w:val="hybridMultilevel"/>
    <w:tmpl w:val="37DE9410"/>
    <w:lvl w:ilvl="0" w:tplc="04360001">
      <w:start w:val="1"/>
      <w:numFmt w:val="bullet"/>
      <w:lvlText w:val=""/>
      <w:lvlJc w:val="left"/>
      <w:pPr>
        <w:ind w:left="720" w:hanging="360"/>
      </w:pPr>
      <w:rPr>
        <w:rFonts w:ascii="Symbol" w:hAnsi="Symbol" w:hint="default"/>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9" w15:restartNumberingAfterBreak="0">
    <w:nsid w:val="5D4B579C"/>
    <w:multiLevelType w:val="hybridMultilevel"/>
    <w:tmpl w:val="19EA6418"/>
    <w:lvl w:ilvl="0" w:tplc="04360001">
      <w:start w:val="1"/>
      <w:numFmt w:val="bullet"/>
      <w:lvlText w:val=""/>
      <w:lvlJc w:val="left"/>
      <w:pPr>
        <w:ind w:left="720" w:hanging="360"/>
      </w:pPr>
      <w:rPr>
        <w:rFonts w:ascii="Symbol" w:hAnsi="Symbol" w:hint="default"/>
      </w:rPr>
    </w:lvl>
    <w:lvl w:ilvl="1" w:tplc="613CD7BC">
      <w:numFmt w:val="bullet"/>
      <w:lvlText w:val="-"/>
      <w:lvlJc w:val="left"/>
      <w:pPr>
        <w:ind w:left="1800" w:hanging="720"/>
      </w:pPr>
      <w:rPr>
        <w:rFonts w:ascii="Calibri" w:eastAsia="Arial" w:hAnsi="Calibri" w:cs="Calibri" w:hint="default"/>
      </w:rPr>
    </w:lvl>
    <w:lvl w:ilvl="2" w:tplc="84145FA8">
      <w:numFmt w:val="bullet"/>
      <w:lvlText w:val="•"/>
      <w:lvlJc w:val="left"/>
      <w:pPr>
        <w:ind w:left="2520" w:hanging="720"/>
      </w:pPr>
      <w:rPr>
        <w:rFonts w:ascii="Calibri" w:eastAsia="Arial" w:hAnsi="Calibri" w:cs="Calibri"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10" w15:restartNumberingAfterBreak="0">
    <w:nsid w:val="6BCE0F90"/>
    <w:multiLevelType w:val="hybridMultilevel"/>
    <w:tmpl w:val="31F6206C"/>
    <w:lvl w:ilvl="0" w:tplc="0409000F">
      <w:start w:val="1"/>
      <w:numFmt w:val="decimal"/>
      <w:lvlText w:val="%1."/>
      <w:lvlJc w:val="left"/>
      <w:pPr>
        <w:ind w:left="360" w:hanging="360"/>
      </w:pPr>
    </w:lvl>
    <w:lvl w:ilvl="1" w:tplc="04090001">
      <w:start w:val="1"/>
      <w:numFmt w:val="bullet"/>
      <w:lvlText w:val=""/>
      <w:lvlJc w:val="left"/>
      <w:pPr>
        <w:ind w:left="360" w:hanging="360"/>
      </w:pPr>
      <w:rPr>
        <w:rFonts w:ascii="Symbol" w:hAnsi="Symbol" w:hint="default"/>
      </w:rPr>
    </w:lvl>
    <w:lvl w:ilvl="2" w:tplc="A1D88034">
      <w:start w:val="1"/>
      <w:numFmt w:val="bullet"/>
      <w:lvlText w:val=""/>
      <w:lvlJc w:val="left"/>
      <w:pPr>
        <w:ind w:left="907" w:hanging="397"/>
      </w:pPr>
      <w:rPr>
        <w:rFonts w:ascii="Wingdings" w:hAnsi="Wingdings" w:hint="default"/>
      </w:r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7D4D3760"/>
    <w:multiLevelType w:val="hybridMultilevel"/>
    <w:tmpl w:val="59DA7A5A"/>
    <w:lvl w:ilvl="0" w:tplc="1C090001">
      <w:start w:val="1"/>
      <w:numFmt w:val="bullet"/>
      <w:lvlText w:val=""/>
      <w:lvlJc w:val="left"/>
      <w:pPr>
        <w:ind w:left="720" w:hanging="360"/>
      </w:pPr>
      <w:rPr>
        <w:rFonts w:ascii="Symbol" w:hAnsi="Symbol" w:hint="default"/>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num w:numId="1" w16cid:durableId="292374332">
    <w:abstractNumId w:val="4"/>
  </w:num>
  <w:num w:numId="2" w16cid:durableId="2022391340">
    <w:abstractNumId w:val="2"/>
  </w:num>
  <w:num w:numId="3" w16cid:durableId="1284196111">
    <w:abstractNumId w:val="6"/>
  </w:num>
  <w:num w:numId="4" w16cid:durableId="1949312388">
    <w:abstractNumId w:val="10"/>
  </w:num>
  <w:num w:numId="5" w16cid:durableId="1007102870">
    <w:abstractNumId w:val="0"/>
  </w:num>
  <w:num w:numId="6" w16cid:durableId="764768632">
    <w:abstractNumId w:val="11"/>
  </w:num>
  <w:num w:numId="7" w16cid:durableId="676659648">
    <w:abstractNumId w:val="1"/>
  </w:num>
  <w:num w:numId="8" w16cid:durableId="761146559">
    <w:abstractNumId w:val="5"/>
  </w:num>
  <w:num w:numId="9" w16cid:durableId="2113863835">
    <w:abstractNumId w:val="9"/>
  </w:num>
  <w:num w:numId="10" w16cid:durableId="1221088686">
    <w:abstractNumId w:val="7"/>
  </w:num>
  <w:num w:numId="11" w16cid:durableId="98448932">
    <w:abstractNumId w:val="8"/>
  </w:num>
  <w:num w:numId="12" w16cid:durableId="77757189">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7DDE"/>
    <w:rsid w:val="000006D4"/>
    <w:rsid w:val="00001AE5"/>
    <w:rsid w:val="00002548"/>
    <w:rsid w:val="00014ECD"/>
    <w:rsid w:val="0001546E"/>
    <w:rsid w:val="00016504"/>
    <w:rsid w:val="00016AA1"/>
    <w:rsid w:val="00020B53"/>
    <w:rsid w:val="00020F8E"/>
    <w:rsid w:val="00024AA6"/>
    <w:rsid w:val="00032FB4"/>
    <w:rsid w:val="00036FD2"/>
    <w:rsid w:val="0003738C"/>
    <w:rsid w:val="00040B31"/>
    <w:rsid w:val="000538E4"/>
    <w:rsid w:val="000542FB"/>
    <w:rsid w:val="00054F09"/>
    <w:rsid w:val="00055A03"/>
    <w:rsid w:val="00056E47"/>
    <w:rsid w:val="00061A8D"/>
    <w:rsid w:val="00067344"/>
    <w:rsid w:val="00073035"/>
    <w:rsid w:val="000738FB"/>
    <w:rsid w:val="0007573A"/>
    <w:rsid w:val="0008334C"/>
    <w:rsid w:val="00083D6A"/>
    <w:rsid w:val="00090795"/>
    <w:rsid w:val="000A050B"/>
    <w:rsid w:val="000A1FC3"/>
    <w:rsid w:val="000A2469"/>
    <w:rsid w:val="000A6038"/>
    <w:rsid w:val="000A7DDE"/>
    <w:rsid w:val="000B0E2C"/>
    <w:rsid w:val="000B1014"/>
    <w:rsid w:val="000B30F9"/>
    <w:rsid w:val="000B5877"/>
    <w:rsid w:val="000B5E99"/>
    <w:rsid w:val="000B73CB"/>
    <w:rsid w:val="000B79D9"/>
    <w:rsid w:val="000C06E1"/>
    <w:rsid w:val="000C0C86"/>
    <w:rsid w:val="000C2548"/>
    <w:rsid w:val="000C367E"/>
    <w:rsid w:val="000C3A3B"/>
    <w:rsid w:val="000C3AD1"/>
    <w:rsid w:val="000C4BF8"/>
    <w:rsid w:val="000C734C"/>
    <w:rsid w:val="000D02FE"/>
    <w:rsid w:val="000D09CE"/>
    <w:rsid w:val="000D5206"/>
    <w:rsid w:val="000D6285"/>
    <w:rsid w:val="000D6767"/>
    <w:rsid w:val="000D7712"/>
    <w:rsid w:val="000E043C"/>
    <w:rsid w:val="000E061C"/>
    <w:rsid w:val="000E19C7"/>
    <w:rsid w:val="000E21E0"/>
    <w:rsid w:val="000E52FC"/>
    <w:rsid w:val="000E5A6F"/>
    <w:rsid w:val="000E677E"/>
    <w:rsid w:val="000F438F"/>
    <w:rsid w:val="000F56BC"/>
    <w:rsid w:val="000F65B4"/>
    <w:rsid w:val="000F685F"/>
    <w:rsid w:val="0010214F"/>
    <w:rsid w:val="00103AEF"/>
    <w:rsid w:val="00104E29"/>
    <w:rsid w:val="001058E7"/>
    <w:rsid w:val="001069FA"/>
    <w:rsid w:val="00107074"/>
    <w:rsid w:val="00107673"/>
    <w:rsid w:val="00107E1B"/>
    <w:rsid w:val="00112566"/>
    <w:rsid w:val="00114FB2"/>
    <w:rsid w:val="00124B85"/>
    <w:rsid w:val="0012520A"/>
    <w:rsid w:val="00125E3F"/>
    <w:rsid w:val="001266D7"/>
    <w:rsid w:val="00127B92"/>
    <w:rsid w:val="001326C3"/>
    <w:rsid w:val="001330DA"/>
    <w:rsid w:val="001373B3"/>
    <w:rsid w:val="00146A56"/>
    <w:rsid w:val="001500C0"/>
    <w:rsid w:val="001527AA"/>
    <w:rsid w:val="001611D4"/>
    <w:rsid w:val="00164130"/>
    <w:rsid w:val="00167883"/>
    <w:rsid w:val="0017229B"/>
    <w:rsid w:val="001753DB"/>
    <w:rsid w:val="00175469"/>
    <w:rsid w:val="001817B3"/>
    <w:rsid w:val="001827AB"/>
    <w:rsid w:val="001866DE"/>
    <w:rsid w:val="00191CAB"/>
    <w:rsid w:val="0019569B"/>
    <w:rsid w:val="001957BD"/>
    <w:rsid w:val="0019672C"/>
    <w:rsid w:val="001A198D"/>
    <w:rsid w:val="001A419B"/>
    <w:rsid w:val="001A4880"/>
    <w:rsid w:val="001A73C9"/>
    <w:rsid w:val="001B02B2"/>
    <w:rsid w:val="001B539E"/>
    <w:rsid w:val="001B6DA4"/>
    <w:rsid w:val="001C288E"/>
    <w:rsid w:val="001C4AEF"/>
    <w:rsid w:val="001C5A18"/>
    <w:rsid w:val="001D1197"/>
    <w:rsid w:val="001D2432"/>
    <w:rsid w:val="001E030E"/>
    <w:rsid w:val="001E18D4"/>
    <w:rsid w:val="001E3FE5"/>
    <w:rsid w:val="001F0C2E"/>
    <w:rsid w:val="001F0E50"/>
    <w:rsid w:val="001F3E9B"/>
    <w:rsid w:val="001F5578"/>
    <w:rsid w:val="001F55AA"/>
    <w:rsid w:val="00201BDF"/>
    <w:rsid w:val="00202F8F"/>
    <w:rsid w:val="00204A05"/>
    <w:rsid w:val="00205728"/>
    <w:rsid w:val="00205971"/>
    <w:rsid w:val="00210033"/>
    <w:rsid w:val="0021104D"/>
    <w:rsid w:val="002112A3"/>
    <w:rsid w:val="00224DB5"/>
    <w:rsid w:val="00224DDB"/>
    <w:rsid w:val="0022686E"/>
    <w:rsid w:val="0022729F"/>
    <w:rsid w:val="00232D1C"/>
    <w:rsid w:val="00232D32"/>
    <w:rsid w:val="00235281"/>
    <w:rsid w:val="00235693"/>
    <w:rsid w:val="00236DE5"/>
    <w:rsid w:val="0023724F"/>
    <w:rsid w:val="0024036A"/>
    <w:rsid w:val="002424CE"/>
    <w:rsid w:val="002426E7"/>
    <w:rsid w:val="00243846"/>
    <w:rsid w:val="002448B5"/>
    <w:rsid w:val="002456B5"/>
    <w:rsid w:val="0024632E"/>
    <w:rsid w:val="002527C1"/>
    <w:rsid w:val="00254623"/>
    <w:rsid w:val="00254F69"/>
    <w:rsid w:val="00255406"/>
    <w:rsid w:val="00255803"/>
    <w:rsid w:val="00256733"/>
    <w:rsid w:val="00261E48"/>
    <w:rsid w:val="00263786"/>
    <w:rsid w:val="0026771D"/>
    <w:rsid w:val="00271801"/>
    <w:rsid w:val="00272CBB"/>
    <w:rsid w:val="0027484D"/>
    <w:rsid w:val="00275BB2"/>
    <w:rsid w:val="002837B8"/>
    <w:rsid w:val="00283EB9"/>
    <w:rsid w:val="00284194"/>
    <w:rsid w:val="00287EFA"/>
    <w:rsid w:val="00291548"/>
    <w:rsid w:val="002939D9"/>
    <w:rsid w:val="002A167A"/>
    <w:rsid w:val="002A3C33"/>
    <w:rsid w:val="002A62E3"/>
    <w:rsid w:val="002B06BC"/>
    <w:rsid w:val="002B0A35"/>
    <w:rsid w:val="002B1B27"/>
    <w:rsid w:val="002B1E0D"/>
    <w:rsid w:val="002B24A3"/>
    <w:rsid w:val="002C09CF"/>
    <w:rsid w:val="002C18AE"/>
    <w:rsid w:val="002C4135"/>
    <w:rsid w:val="002C6FFE"/>
    <w:rsid w:val="002D56E7"/>
    <w:rsid w:val="002D6229"/>
    <w:rsid w:val="002D70DA"/>
    <w:rsid w:val="002E03A5"/>
    <w:rsid w:val="002E07F3"/>
    <w:rsid w:val="002E1D5E"/>
    <w:rsid w:val="002E2AAC"/>
    <w:rsid w:val="002E7034"/>
    <w:rsid w:val="002F04EE"/>
    <w:rsid w:val="002F34AE"/>
    <w:rsid w:val="002F6749"/>
    <w:rsid w:val="003103F9"/>
    <w:rsid w:val="00310F85"/>
    <w:rsid w:val="00311676"/>
    <w:rsid w:val="00314B02"/>
    <w:rsid w:val="003150D4"/>
    <w:rsid w:val="0031511C"/>
    <w:rsid w:val="00315C5D"/>
    <w:rsid w:val="00331B31"/>
    <w:rsid w:val="00332B03"/>
    <w:rsid w:val="003400BC"/>
    <w:rsid w:val="00350579"/>
    <w:rsid w:val="00353731"/>
    <w:rsid w:val="003604E6"/>
    <w:rsid w:val="00360DD7"/>
    <w:rsid w:val="00361183"/>
    <w:rsid w:val="00362CCA"/>
    <w:rsid w:val="0036514A"/>
    <w:rsid w:val="00366C58"/>
    <w:rsid w:val="0037206D"/>
    <w:rsid w:val="00374C5B"/>
    <w:rsid w:val="00374EF5"/>
    <w:rsid w:val="0037512D"/>
    <w:rsid w:val="0037663B"/>
    <w:rsid w:val="0038251B"/>
    <w:rsid w:val="00383E0D"/>
    <w:rsid w:val="00390AE7"/>
    <w:rsid w:val="0039115E"/>
    <w:rsid w:val="003914EE"/>
    <w:rsid w:val="003915C4"/>
    <w:rsid w:val="00391760"/>
    <w:rsid w:val="003962B4"/>
    <w:rsid w:val="003A1B53"/>
    <w:rsid w:val="003B1CCB"/>
    <w:rsid w:val="003B2E14"/>
    <w:rsid w:val="003B7C2A"/>
    <w:rsid w:val="003B7D8C"/>
    <w:rsid w:val="003C27B5"/>
    <w:rsid w:val="003C4BA7"/>
    <w:rsid w:val="003D1AA2"/>
    <w:rsid w:val="003D4178"/>
    <w:rsid w:val="003D5C60"/>
    <w:rsid w:val="003D7D29"/>
    <w:rsid w:val="003E0CD9"/>
    <w:rsid w:val="003E4E64"/>
    <w:rsid w:val="003E6410"/>
    <w:rsid w:val="003E699F"/>
    <w:rsid w:val="003E7EDD"/>
    <w:rsid w:val="003F0D1D"/>
    <w:rsid w:val="003F20DF"/>
    <w:rsid w:val="003F3985"/>
    <w:rsid w:val="00403E66"/>
    <w:rsid w:val="004043E0"/>
    <w:rsid w:val="00407A80"/>
    <w:rsid w:val="00410D2F"/>
    <w:rsid w:val="004118CF"/>
    <w:rsid w:val="0041425A"/>
    <w:rsid w:val="00414C10"/>
    <w:rsid w:val="004161EC"/>
    <w:rsid w:val="004163FB"/>
    <w:rsid w:val="0041695D"/>
    <w:rsid w:val="00420F11"/>
    <w:rsid w:val="00424016"/>
    <w:rsid w:val="00424278"/>
    <w:rsid w:val="00431937"/>
    <w:rsid w:val="004340E2"/>
    <w:rsid w:val="00437F0F"/>
    <w:rsid w:val="004426A6"/>
    <w:rsid w:val="00443858"/>
    <w:rsid w:val="0044646A"/>
    <w:rsid w:val="00451B02"/>
    <w:rsid w:val="00454E79"/>
    <w:rsid w:val="0045557D"/>
    <w:rsid w:val="00455DF5"/>
    <w:rsid w:val="00456B05"/>
    <w:rsid w:val="00460282"/>
    <w:rsid w:val="00460428"/>
    <w:rsid w:val="00460581"/>
    <w:rsid w:val="004613C5"/>
    <w:rsid w:val="0046262C"/>
    <w:rsid w:val="00465933"/>
    <w:rsid w:val="0046725C"/>
    <w:rsid w:val="004715B2"/>
    <w:rsid w:val="00471B21"/>
    <w:rsid w:val="0047248B"/>
    <w:rsid w:val="00472CBC"/>
    <w:rsid w:val="00480461"/>
    <w:rsid w:val="00483615"/>
    <w:rsid w:val="00483E6C"/>
    <w:rsid w:val="00485869"/>
    <w:rsid w:val="0048587F"/>
    <w:rsid w:val="004953D1"/>
    <w:rsid w:val="004A6C41"/>
    <w:rsid w:val="004A77F4"/>
    <w:rsid w:val="004B1ED1"/>
    <w:rsid w:val="004B39BF"/>
    <w:rsid w:val="004B5630"/>
    <w:rsid w:val="004B664F"/>
    <w:rsid w:val="004B6BFF"/>
    <w:rsid w:val="004C421D"/>
    <w:rsid w:val="004C63E3"/>
    <w:rsid w:val="004C6F97"/>
    <w:rsid w:val="004D0001"/>
    <w:rsid w:val="004E2BBF"/>
    <w:rsid w:val="004E2CC1"/>
    <w:rsid w:val="004E30E2"/>
    <w:rsid w:val="004E7BCF"/>
    <w:rsid w:val="004F31FB"/>
    <w:rsid w:val="004F48F1"/>
    <w:rsid w:val="004F4D16"/>
    <w:rsid w:val="0050131A"/>
    <w:rsid w:val="00502D04"/>
    <w:rsid w:val="005063DC"/>
    <w:rsid w:val="0051022A"/>
    <w:rsid w:val="00511AEA"/>
    <w:rsid w:val="005124A8"/>
    <w:rsid w:val="00515736"/>
    <w:rsid w:val="00516990"/>
    <w:rsid w:val="0052043A"/>
    <w:rsid w:val="00520721"/>
    <w:rsid w:val="00520C0C"/>
    <w:rsid w:val="005218AC"/>
    <w:rsid w:val="00521D60"/>
    <w:rsid w:val="0052371E"/>
    <w:rsid w:val="0052732A"/>
    <w:rsid w:val="00530ED4"/>
    <w:rsid w:val="00531159"/>
    <w:rsid w:val="0053417A"/>
    <w:rsid w:val="00534DAC"/>
    <w:rsid w:val="005356CB"/>
    <w:rsid w:val="005404B8"/>
    <w:rsid w:val="00540537"/>
    <w:rsid w:val="00540AF0"/>
    <w:rsid w:val="00541FEE"/>
    <w:rsid w:val="00542661"/>
    <w:rsid w:val="005434CD"/>
    <w:rsid w:val="005452B7"/>
    <w:rsid w:val="00545552"/>
    <w:rsid w:val="00546FB9"/>
    <w:rsid w:val="00547848"/>
    <w:rsid w:val="005514D1"/>
    <w:rsid w:val="0055178F"/>
    <w:rsid w:val="00554384"/>
    <w:rsid w:val="005569AF"/>
    <w:rsid w:val="00556A15"/>
    <w:rsid w:val="00557837"/>
    <w:rsid w:val="00560533"/>
    <w:rsid w:val="00561187"/>
    <w:rsid w:val="00561BEC"/>
    <w:rsid w:val="0056306A"/>
    <w:rsid w:val="005642EC"/>
    <w:rsid w:val="00565C4E"/>
    <w:rsid w:val="005706D8"/>
    <w:rsid w:val="00575292"/>
    <w:rsid w:val="00576431"/>
    <w:rsid w:val="00576F9D"/>
    <w:rsid w:val="00581660"/>
    <w:rsid w:val="0058204B"/>
    <w:rsid w:val="005857B9"/>
    <w:rsid w:val="005923B5"/>
    <w:rsid w:val="00593B81"/>
    <w:rsid w:val="00593D52"/>
    <w:rsid w:val="0059597C"/>
    <w:rsid w:val="00595B20"/>
    <w:rsid w:val="005A1EAC"/>
    <w:rsid w:val="005A2E4D"/>
    <w:rsid w:val="005A431D"/>
    <w:rsid w:val="005A617C"/>
    <w:rsid w:val="005B0ABF"/>
    <w:rsid w:val="005B1CF5"/>
    <w:rsid w:val="005B247C"/>
    <w:rsid w:val="005B3DAA"/>
    <w:rsid w:val="005B6C77"/>
    <w:rsid w:val="005B77BA"/>
    <w:rsid w:val="005B7AFE"/>
    <w:rsid w:val="005C1D7E"/>
    <w:rsid w:val="005C3708"/>
    <w:rsid w:val="005C4C58"/>
    <w:rsid w:val="005C57E2"/>
    <w:rsid w:val="005C6F5B"/>
    <w:rsid w:val="005D0345"/>
    <w:rsid w:val="005D1297"/>
    <w:rsid w:val="005D3544"/>
    <w:rsid w:val="005D3C7B"/>
    <w:rsid w:val="005E3F56"/>
    <w:rsid w:val="005E4E5D"/>
    <w:rsid w:val="005E5762"/>
    <w:rsid w:val="005E6240"/>
    <w:rsid w:val="005F12D0"/>
    <w:rsid w:val="005F2FE9"/>
    <w:rsid w:val="00601227"/>
    <w:rsid w:val="00606A52"/>
    <w:rsid w:val="00613A8D"/>
    <w:rsid w:val="006145E4"/>
    <w:rsid w:val="00616FCF"/>
    <w:rsid w:val="00617951"/>
    <w:rsid w:val="00620889"/>
    <w:rsid w:val="00620DE1"/>
    <w:rsid w:val="0062231B"/>
    <w:rsid w:val="006259F7"/>
    <w:rsid w:val="00627547"/>
    <w:rsid w:val="00627EC9"/>
    <w:rsid w:val="006310F2"/>
    <w:rsid w:val="0063467E"/>
    <w:rsid w:val="00634DDB"/>
    <w:rsid w:val="00636222"/>
    <w:rsid w:val="00637617"/>
    <w:rsid w:val="00640DB3"/>
    <w:rsid w:val="00643AF7"/>
    <w:rsid w:val="00643EDE"/>
    <w:rsid w:val="006456F0"/>
    <w:rsid w:val="00650221"/>
    <w:rsid w:val="006543AE"/>
    <w:rsid w:val="0065659C"/>
    <w:rsid w:val="00657786"/>
    <w:rsid w:val="00657EB7"/>
    <w:rsid w:val="006601CE"/>
    <w:rsid w:val="00662F1A"/>
    <w:rsid w:val="00663C38"/>
    <w:rsid w:val="0067306B"/>
    <w:rsid w:val="00676669"/>
    <w:rsid w:val="00680D25"/>
    <w:rsid w:val="00680F66"/>
    <w:rsid w:val="00680FF6"/>
    <w:rsid w:val="006851D4"/>
    <w:rsid w:val="00687AC5"/>
    <w:rsid w:val="006931C0"/>
    <w:rsid w:val="006939F4"/>
    <w:rsid w:val="00695E3F"/>
    <w:rsid w:val="00696F8C"/>
    <w:rsid w:val="0069735E"/>
    <w:rsid w:val="006A0E36"/>
    <w:rsid w:val="006A16EC"/>
    <w:rsid w:val="006A2039"/>
    <w:rsid w:val="006A462D"/>
    <w:rsid w:val="006B4E4B"/>
    <w:rsid w:val="006B7957"/>
    <w:rsid w:val="006C0869"/>
    <w:rsid w:val="006C3948"/>
    <w:rsid w:val="006C79D1"/>
    <w:rsid w:val="006D01C2"/>
    <w:rsid w:val="006D6E5C"/>
    <w:rsid w:val="006E115E"/>
    <w:rsid w:val="006E30C1"/>
    <w:rsid w:val="006E3C5C"/>
    <w:rsid w:val="006E3C60"/>
    <w:rsid w:val="006E5CE7"/>
    <w:rsid w:val="006E665B"/>
    <w:rsid w:val="006F0658"/>
    <w:rsid w:val="006F44B7"/>
    <w:rsid w:val="00705B4F"/>
    <w:rsid w:val="0070790A"/>
    <w:rsid w:val="00714D3A"/>
    <w:rsid w:val="007208DC"/>
    <w:rsid w:val="00725758"/>
    <w:rsid w:val="00733D89"/>
    <w:rsid w:val="00733F4A"/>
    <w:rsid w:val="00734F6B"/>
    <w:rsid w:val="007356F7"/>
    <w:rsid w:val="00735EAD"/>
    <w:rsid w:val="00736359"/>
    <w:rsid w:val="007376B9"/>
    <w:rsid w:val="00737F7F"/>
    <w:rsid w:val="007417CB"/>
    <w:rsid w:val="00756CE8"/>
    <w:rsid w:val="00757904"/>
    <w:rsid w:val="00757A49"/>
    <w:rsid w:val="00760A24"/>
    <w:rsid w:val="0076130F"/>
    <w:rsid w:val="0076132C"/>
    <w:rsid w:val="007661EC"/>
    <w:rsid w:val="00766B42"/>
    <w:rsid w:val="00770A9E"/>
    <w:rsid w:val="00771338"/>
    <w:rsid w:val="00771772"/>
    <w:rsid w:val="007726E1"/>
    <w:rsid w:val="00776637"/>
    <w:rsid w:val="0078291F"/>
    <w:rsid w:val="00782F7E"/>
    <w:rsid w:val="00790179"/>
    <w:rsid w:val="007916B2"/>
    <w:rsid w:val="00797D52"/>
    <w:rsid w:val="00797DF5"/>
    <w:rsid w:val="007A5B9A"/>
    <w:rsid w:val="007A5BD0"/>
    <w:rsid w:val="007A6011"/>
    <w:rsid w:val="007A66EA"/>
    <w:rsid w:val="007A6F03"/>
    <w:rsid w:val="007B23F3"/>
    <w:rsid w:val="007B36B3"/>
    <w:rsid w:val="007B7CEA"/>
    <w:rsid w:val="007C0A3A"/>
    <w:rsid w:val="007C30DE"/>
    <w:rsid w:val="007D0558"/>
    <w:rsid w:val="007D3A7D"/>
    <w:rsid w:val="007D4689"/>
    <w:rsid w:val="007D683F"/>
    <w:rsid w:val="007E2DE3"/>
    <w:rsid w:val="007E59C3"/>
    <w:rsid w:val="007E78FE"/>
    <w:rsid w:val="007F37EB"/>
    <w:rsid w:val="007F3E95"/>
    <w:rsid w:val="007F467D"/>
    <w:rsid w:val="007F4F90"/>
    <w:rsid w:val="007F647D"/>
    <w:rsid w:val="0080044B"/>
    <w:rsid w:val="00801621"/>
    <w:rsid w:val="0080219C"/>
    <w:rsid w:val="008060C6"/>
    <w:rsid w:val="00812ED6"/>
    <w:rsid w:val="00813AE2"/>
    <w:rsid w:val="008174BA"/>
    <w:rsid w:val="00817B70"/>
    <w:rsid w:val="00817E2B"/>
    <w:rsid w:val="00820468"/>
    <w:rsid w:val="0082367D"/>
    <w:rsid w:val="0082588B"/>
    <w:rsid w:val="0083189E"/>
    <w:rsid w:val="0083240A"/>
    <w:rsid w:val="00832686"/>
    <w:rsid w:val="00834354"/>
    <w:rsid w:val="00837110"/>
    <w:rsid w:val="00840553"/>
    <w:rsid w:val="00840A87"/>
    <w:rsid w:val="00841514"/>
    <w:rsid w:val="0084246F"/>
    <w:rsid w:val="00844262"/>
    <w:rsid w:val="00844D5A"/>
    <w:rsid w:val="00845A0F"/>
    <w:rsid w:val="008477AB"/>
    <w:rsid w:val="008544B6"/>
    <w:rsid w:val="008610B5"/>
    <w:rsid w:val="0086148D"/>
    <w:rsid w:val="00864122"/>
    <w:rsid w:val="008741BA"/>
    <w:rsid w:val="008755FB"/>
    <w:rsid w:val="008802A4"/>
    <w:rsid w:val="00884B35"/>
    <w:rsid w:val="0088777E"/>
    <w:rsid w:val="00892E24"/>
    <w:rsid w:val="00892F18"/>
    <w:rsid w:val="00893955"/>
    <w:rsid w:val="008942BA"/>
    <w:rsid w:val="008945CA"/>
    <w:rsid w:val="008A298D"/>
    <w:rsid w:val="008A4AF7"/>
    <w:rsid w:val="008A4D2D"/>
    <w:rsid w:val="008B1B3D"/>
    <w:rsid w:val="008B2536"/>
    <w:rsid w:val="008B402D"/>
    <w:rsid w:val="008B5195"/>
    <w:rsid w:val="008C02CF"/>
    <w:rsid w:val="008C36FC"/>
    <w:rsid w:val="008C548B"/>
    <w:rsid w:val="008C55D4"/>
    <w:rsid w:val="008C5862"/>
    <w:rsid w:val="008C639E"/>
    <w:rsid w:val="008C7769"/>
    <w:rsid w:val="008D019E"/>
    <w:rsid w:val="008D03DD"/>
    <w:rsid w:val="008D1DDB"/>
    <w:rsid w:val="008D4468"/>
    <w:rsid w:val="008D4E85"/>
    <w:rsid w:val="008D5517"/>
    <w:rsid w:val="008E248C"/>
    <w:rsid w:val="008E2A02"/>
    <w:rsid w:val="008E3EF4"/>
    <w:rsid w:val="008E4528"/>
    <w:rsid w:val="008E53AB"/>
    <w:rsid w:val="008E54DD"/>
    <w:rsid w:val="008E5875"/>
    <w:rsid w:val="008F3613"/>
    <w:rsid w:val="008F5022"/>
    <w:rsid w:val="008F67B4"/>
    <w:rsid w:val="009007D7"/>
    <w:rsid w:val="0090343D"/>
    <w:rsid w:val="00904620"/>
    <w:rsid w:val="0090655D"/>
    <w:rsid w:val="009153FA"/>
    <w:rsid w:val="00917E12"/>
    <w:rsid w:val="00920B2F"/>
    <w:rsid w:val="009255CC"/>
    <w:rsid w:val="009264B2"/>
    <w:rsid w:val="00926A26"/>
    <w:rsid w:val="009279AE"/>
    <w:rsid w:val="00934B88"/>
    <w:rsid w:val="00934DC1"/>
    <w:rsid w:val="009415DB"/>
    <w:rsid w:val="00945D23"/>
    <w:rsid w:val="009555A4"/>
    <w:rsid w:val="00960BA8"/>
    <w:rsid w:val="00961480"/>
    <w:rsid w:val="00965ED8"/>
    <w:rsid w:val="0096671D"/>
    <w:rsid w:val="009721FD"/>
    <w:rsid w:val="00973E94"/>
    <w:rsid w:val="00976F0C"/>
    <w:rsid w:val="009813AE"/>
    <w:rsid w:val="009831B6"/>
    <w:rsid w:val="00985276"/>
    <w:rsid w:val="009900A9"/>
    <w:rsid w:val="009934E8"/>
    <w:rsid w:val="0099469D"/>
    <w:rsid w:val="009A003A"/>
    <w:rsid w:val="009A06E6"/>
    <w:rsid w:val="009A19EF"/>
    <w:rsid w:val="009A2FE3"/>
    <w:rsid w:val="009A47F6"/>
    <w:rsid w:val="009A48AA"/>
    <w:rsid w:val="009A4E1E"/>
    <w:rsid w:val="009A4F21"/>
    <w:rsid w:val="009B0398"/>
    <w:rsid w:val="009B0736"/>
    <w:rsid w:val="009B3E0A"/>
    <w:rsid w:val="009B470E"/>
    <w:rsid w:val="009B6CD6"/>
    <w:rsid w:val="009B76C4"/>
    <w:rsid w:val="009C3410"/>
    <w:rsid w:val="009C5B3A"/>
    <w:rsid w:val="009D068F"/>
    <w:rsid w:val="009D31D2"/>
    <w:rsid w:val="009D3F9D"/>
    <w:rsid w:val="009E0D62"/>
    <w:rsid w:val="009E279F"/>
    <w:rsid w:val="009E37AB"/>
    <w:rsid w:val="009E3ED7"/>
    <w:rsid w:val="009F0F66"/>
    <w:rsid w:val="009F34E6"/>
    <w:rsid w:val="009F659C"/>
    <w:rsid w:val="00A024EA"/>
    <w:rsid w:val="00A036BB"/>
    <w:rsid w:val="00A064E4"/>
    <w:rsid w:val="00A068E9"/>
    <w:rsid w:val="00A06D85"/>
    <w:rsid w:val="00A13304"/>
    <w:rsid w:val="00A144EA"/>
    <w:rsid w:val="00A17629"/>
    <w:rsid w:val="00A20F53"/>
    <w:rsid w:val="00A22EBB"/>
    <w:rsid w:val="00A269A8"/>
    <w:rsid w:val="00A3039C"/>
    <w:rsid w:val="00A308D9"/>
    <w:rsid w:val="00A315E5"/>
    <w:rsid w:val="00A330A6"/>
    <w:rsid w:val="00A356C5"/>
    <w:rsid w:val="00A41C4E"/>
    <w:rsid w:val="00A424C9"/>
    <w:rsid w:val="00A44888"/>
    <w:rsid w:val="00A46C3F"/>
    <w:rsid w:val="00A5118F"/>
    <w:rsid w:val="00A543B3"/>
    <w:rsid w:val="00A67DC8"/>
    <w:rsid w:val="00A745F5"/>
    <w:rsid w:val="00A82258"/>
    <w:rsid w:val="00A835EC"/>
    <w:rsid w:val="00A859BC"/>
    <w:rsid w:val="00A85D6B"/>
    <w:rsid w:val="00A9269D"/>
    <w:rsid w:val="00A9292A"/>
    <w:rsid w:val="00A9671C"/>
    <w:rsid w:val="00A976F1"/>
    <w:rsid w:val="00A97D6A"/>
    <w:rsid w:val="00AA371A"/>
    <w:rsid w:val="00AA50F6"/>
    <w:rsid w:val="00AA667B"/>
    <w:rsid w:val="00AA6D74"/>
    <w:rsid w:val="00AB0797"/>
    <w:rsid w:val="00AB0956"/>
    <w:rsid w:val="00AB0A8F"/>
    <w:rsid w:val="00AB1D3C"/>
    <w:rsid w:val="00AD4308"/>
    <w:rsid w:val="00AE1497"/>
    <w:rsid w:val="00AE470B"/>
    <w:rsid w:val="00AE52FE"/>
    <w:rsid w:val="00AE5450"/>
    <w:rsid w:val="00AF3022"/>
    <w:rsid w:val="00AF3F92"/>
    <w:rsid w:val="00AF66B3"/>
    <w:rsid w:val="00AF6E76"/>
    <w:rsid w:val="00AF712D"/>
    <w:rsid w:val="00B00DE7"/>
    <w:rsid w:val="00B0123E"/>
    <w:rsid w:val="00B02457"/>
    <w:rsid w:val="00B031A0"/>
    <w:rsid w:val="00B04EC8"/>
    <w:rsid w:val="00B07320"/>
    <w:rsid w:val="00B130EF"/>
    <w:rsid w:val="00B16D12"/>
    <w:rsid w:val="00B172D9"/>
    <w:rsid w:val="00B17ADC"/>
    <w:rsid w:val="00B24D83"/>
    <w:rsid w:val="00B25505"/>
    <w:rsid w:val="00B26797"/>
    <w:rsid w:val="00B31413"/>
    <w:rsid w:val="00B35F08"/>
    <w:rsid w:val="00B36E0D"/>
    <w:rsid w:val="00B37529"/>
    <w:rsid w:val="00B4203B"/>
    <w:rsid w:val="00B434A5"/>
    <w:rsid w:val="00B4655C"/>
    <w:rsid w:val="00B50337"/>
    <w:rsid w:val="00B51C41"/>
    <w:rsid w:val="00B53151"/>
    <w:rsid w:val="00B53C36"/>
    <w:rsid w:val="00B54007"/>
    <w:rsid w:val="00B54A25"/>
    <w:rsid w:val="00B559D7"/>
    <w:rsid w:val="00B624F8"/>
    <w:rsid w:val="00B6288E"/>
    <w:rsid w:val="00B62BAC"/>
    <w:rsid w:val="00B64A5C"/>
    <w:rsid w:val="00B709F6"/>
    <w:rsid w:val="00B725F6"/>
    <w:rsid w:val="00B80E94"/>
    <w:rsid w:val="00B844BF"/>
    <w:rsid w:val="00B851BD"/>
    <w:rsid w:val="00B85DE9"/>
    <w:rsid w:val="00B87373"/>
    <w:rsid w:val="00B95FB0"/>
    <w:rsid w:val="00B96B21"/>
    <w:rsid w:val="00B96CF4"/>
    <w:rsid w:val="00BA14AA"/>
    <w:rsid w:val="00BA19FD"/>
    <w:rsid w:val="00BA248B"/>
    <w:rsid w:val="00BA2944"/>
    <w:rsid w:val="00BA4771"/>
    <w:rsid w:val="00BA592A"/>
    <w:rsid w:val="00BA5DFF"/>
    <w:rsid w:val="00BB221B"/>
    <w:rsid w:val="00BB39B2"/>
    <w:rsid w:val="00BB49BF"/>
    <w:rsid w:val="00BB7129"/>
    <w:rsid w:val="00BB7684"/>
    <w:rsid w:val="00BB7C53"/>
    <w:rsid w:val="00BB7F07"/>
    <w:rsid w:val="00BC2227"/>
    <w:rsid w:val="00BC4A86"/>
    <w:rsid w:val="00BC535E"/>
    <w:rsid w:val="00BC5D4A"/>
    <w:rsid w:val="00BC5E15"/>
    <w:rsid w:val="00BD1E26"/>
    <w:rsid w:val="00BD3748"/>
    <w:rsid w:val="00BD6EDA"/>
    <w:rsid w:val="00BE06BA"/>
    <w:rsid w:val="00BE6936"/>
    <w:rsid w:val="00BF158D"/>
    <w:rsid w:val="00BF7D1D"/>
    <w:rsid w:val="00C019CA"/>
    <w:rsid w:val="00C05CBF"/>
    <w:rsid w:val="00C117EA"/>
    <w:rsid w:val="00C14EFE"/>
    <w:rsid w:val="00C15804"/>
    <w:rsid w:val="00C20826"/>
    <w:rsid w:val="00C25D6D"/>
    <w:rsid w:val="00C27B5D"/>
    <w:rsid w:val="00C3086C"/>
    <w:rsid w:val="00C328AE"/>
    <w:rsid w:val="00C34E29"/>
    <w:rsid w:val="00C35B13"/>
    <w:rsid w:val="00C35ED4"/>
    <w:rsid w:val="00C36102"/>
    <w:rsid w:val="00C36436"/>
    <w:rsid w:val="00C36F11"/>
    <w:rsid w:val="00C4016F"/>
    <w:rsid w:val="00C44F62"/>
    <w:rsid w:val="00C45FE2"/>
    <w:rsid w:val="00C46CC2"/>
    <w:rsid w:val="00C474CE"/>
    <w:rsid w:val="00C501A3"/>
    <w:rsid w:val="00C501E7"/>
    <w:rsid w:val="00C520B9"/>
    <w:rsid w:val="00C5513C"/>
    <w:rsid w:val="00C5798A"/>
    <w:rsid w:val="00C63377"/>
    <w:rsid w:val="00C6389F"/>
    <w:rsid w:val="00C64850"/>
    <w:rsid w:val="00C64FF4"/>
    <w:rsid w:val="00C720BB"/>
    <w:rsid w:val="00C74EA2"/>
    <w:rsid w:val="00C80A46"/>
    <w:rsid w:val="00C83AE4"/>
    <w:rsid w:val="00C846DC"/>
    <w:rsid w:val="00C871A4"/>
    <w:rsid w:val="00C936D2"/>
    <w:rsid w:val="00C94112"/>
    <w:rsid w:val="00C9787C"/>
    <w:rsid w:val="00CA08AC"/>
    <w:rsid w:val="00CA31A6"/>
    <w:rsid w:val="00CA4A99"/>
    <w:rsid w:val="00CA66C2"/>
    <w:rsid w:val="00CB3CDC"/>
    <w:rsid w:val="00CB711C"/>
    <w:rsid w:val="00CC107F"/>
    <w:rsid w:val="00CC780D"/>
    <w:rsid w:val="00CC7FBE"/>
    <w:rsid w:val="00CD6EB3"/>
    <w:rsid w:val="00CE20FD"/>
    <w:rsid w:val="00CE489A"/>
    <w:rsid w:val="00CE4CBE"/>
    <w:rsid w:val="00CE4D59"/>
    <w:rsid w:val="00CE4F30"/>
    <w:rsid w:val="00CF0BFF"/>
    <w:rsid w:val="00CF44DB"/>
    <w:rsid w:val="00CF4B5A"/>
    <w:rsid w:val="00D0003E"/>
    <w:rsid w:val="00D00E7A"/>
    <w:rsid w:val="00D01341"/>
    <w:rsid w:val="00D052E7"/>
    <w:rsid w:val="00D1237B"/>
    <w:rsid w:val="00D1322A"/>
    <w:rsid w:val="00D14B56"/>
    <w:rsid w:val="00D232DE"/>
    <w:rsid w:val="00D233DD"/>
    <w:rsid w:val="00D243E7"/>
    <w:rsid w:val="00D26689"/>
    <w:rsid w:val="00D30C46"/>
    <w:rsid w:val="00D30C50"/>
    <w:rsid w:val="00D33038"/>
    <w:rsid w:val="00D3324D"/>
    <w:rsid w:val="00D33FF3"/>
    <w:rsid w:val="00D34BA2"/>
    <w:rsid w:val="00D35F77"/>
    <w:rsid w:val="00D36AC9"/>
    <w:rsid w:val="00D36CF7"/>
    <w:rsid w:val="00D4041B"/>
    <w:rsid w:val="00D43B22"/>
    <w:rsid w:val="00D442AE"/>
    <w:rsid w:val="00D45FCB"/>
    <w:rsid w:val="00D47855"/>
    <w:rsid w:val="00D506A4"/>
    <w:rsid w:val="00D51876"/>
    <w:rsid w:val="00D54B9F"/>
    <w:rsid w:val="00D555BC"/>
    <w:rsid w:val="00D56140"/>
    <w:rsid w:val="00D56A34"/>
    <w:rsid w:val="00D57E05"/>
    <w:rsid w:val="00D7395E"/>
    <w:rsid w:val="00D82780"/>
    <w:rsid w:val="00D83581"/>
    <w:rsid w:val="00D85DE1"/>
    <w:rsid w:val="00D862FF"/>
    <w:rsid w:val="00D86DE3"/>
    <w:rsid w:val="00D87BA5"/>
    <w:rsid w:val="00D87E77"/>
    <w:rsid w:val="00D91E02"/>
    <w:rsid w:val="00D955DD"/>
    <w:rsid w:val="00DA48B5"/>
    <w:rsid w:val="00DA48DC"/>
    <w:rsid w:val="00DA5E69"/>
    <w:rsid w:val="00DA6801"/>
    <w:rsid w:val="00DA6C88"/>
    <w:rsid w:val="00DA7028"/>
    <w:rsid w:val="00DB1387"/>
    <w:rsid w:val="00DB21A2"/>
    <w:rsid w:val="00DB2400"/>
    <w:rsid w:val="00DB4EA9"/>
    <w:rsid w:val="00DB5E56"/>
    <w:rsid w:val="00DB60B9"/>
    <w:rsid w:val="00DB7CC5"/>
    <w:rsid w:val="00DC14BD"/>
    <w:rsid w:val="00DC1AE0"/>
    <w:rsid w:val="00DC2B5E"/>
    <w:rsid w:val="00DC57B0"/>
    <w:rsid w:val="00DC781F"/>
    <w:rsid w:val="00DD0850"/>
    <w:rsid w:val="00DD12B5"/>
    <w:rsid w:val="00DD2234"/>
    <w:rsid w:val="00DD3F22"/>
    <w:rsid w:val="00DD4E85"/>
    <w:rsid w:val="00DD7D4C"/>
    <w:rsid w:val="00DE1111"/>
    <w:rsid w:val="00DE3C75"/>
    <w:rsid w:val="00DF0A50"/>
    <w:rsid w:val="00DF2902"/>
    <w:rsid w:val="00DF3B7E"/>
    <w:rsid w:val="00DF3B86"/>
    <w:rsid w:val="00DF4323"/>
    <w:rsid w:val="00DF452B"/>
    <w:rsid w:val="00E01F56"/>
    <w:rsid w:val="00E02A09"/>
    <w:rsid w:val="00E05E59"/>
    <w:rsid w:val="00E066BD"/>
    <w:rsid w:val="00E0733A"/>
    <w:rsid w:val="00E12308"/>
    <w:rsid w:val="00E136CA"/>
    <w:rsid w:val="00E1471C"/>
    <w:rsid w:val="00E15B7B"/>
    <w:rsid w:val="00E167D9"/>
    <w:rsid w:val="00E17C7A"/>
    <w:rsid w:val="00E23C26"/>
    <w:rsid w:val="00E30AE7"/>
    <w:rsid w:val="00E36FAD"/>
    <w:rsid w:val="00E409E5"/>
    <w:rsid w:val="00E42927"/>
    <w:rsid w:val="00E4545A"/>
    <w:rsid w:val="00E46CFB"/>
    <w:rsid w:val="00E504CD"/>
    <w:rsid w:val="00E5063E"/>
    <w:rsid w:val="00E52580"/>
    <w:rsid w:val="00E52E5B"/>
    <w:rsid w:val="00E54D8D"/>
    <w:rsid w:val="00E56393"/>
    <w:rsid w:val="00E56C3F"/>
    <w:rsid w:val="00E65B20"/>
    <w:rsid w:val="00E666C5"/>
    <w:rsid w:val="00E70CC8"/>
    <w:rsid w:val="00E72E39"/>
    <w:rsid w:val="00E73047"/>
    <w:rsid w:val="00E7485E"/>
    <w:rsid w:val="00E7650A"/>
    <w:rsid w:val="00E850BD"/>
    <w:rsid w:val="00E85437"/>
    <w:rsid w:val="00E869E8"/>
    <w:rsid w:val="00E86D9F"/>
    <w:rsid w:val="00E91BB0"/>
    <w:rsid w:val="00E93D66"/>
    <w:rsid w:val="00EA0BC6"/>
    <w:rsid w:val="00EA1350"/>
    <w:rsid w:val="00EA14CE"/>
    <w:rsid w:val="00EA5E16"/>
    <w:rsid w:val="00EA7721"/>
    <w:rsid w:val="00EA79B7"/>
    <w:rsid w:val="00EB0248"/>
    <w:rsid w:val="00EB12A1"/>
    <w:rsid w:val="00EB27FD"/>
    <w:rsid w:val="00EB38E2"/>
    <w:rsid w:val="00EB3D43"/>
    <w:rsid w:val="00EB4372"/>
    <w:rsid w:val="00EB66DB"/>
    <w:rsid w:val="00EB7185"/>
    <w:rsid w:val="00EC16A9"/>
    <w:rsid w:val="00EC384B"/>
    <w:rsid w:val="00EC3939"/>
    <w:rsid w:val="00EC3FC2"/>
    <w:rsid w:val="00ED0976"/>
    <w:rsid w:val="00ED19BD"/>
    <w:rsid w:val="00ED1CD7"/>
    <w:rsid w:val="00ED2AAA"/>
    <w:rsid w:val="00EE13E0"/>
    <w:rsid w:val="00EE59B6"/>
    <w:rsid w:val="00EF0C86"/>
    <w:rsid w:val="00EF715B"/>
    <w:rsid w:val="00F02F94"/>
    <w:rsid w:val="00F0396F"/>
    <w:rsid w:val="00F064EE"/>
    <w:rsid w:val="00F06840"/>
    <w:rsid w:val="00F07F97"/>
    <w:rsid w:val="00F111A8"/>
    <w:rsid w:val="00F20BE3"/>
    <w:rsid w:val="00F20F86"/>
    <w:rsid w:val="00F23DD9"/>
    <w:rsid w:val="00F32FCD"/>
    <w:rsid w:val="00F34329"/>
    <w:rsid w:val="00F40A0E"/>
    <w:rsid w:val="00F41D6F"/>
    <w:rsid w:val="00F43E42"/>
    <w:rsid w:val="00F4463A"/>
    <w:rsid w:val="00F45518"/>
    <w:rsid w:val="00F47D66"/>
    <w:rsid w:val="00F50B03"/>
    <w:rsid w:val="00F608FB"/>
    <w:rsid w:val="00F60BF1"/>
    <w:rsid w:val="00F60E28"/>
    <w:rsid w:val="00F60E68"/>
    <w:rsid w:val="00F61437"/>
    <w:rsid w:val="00F62791"/>
    <w:rsid w:val="00F62A33"/>
    <w:rsid w:val="00F64137"/>
    <w:rsid w:val="00F6708C"/>
    <w:rsid w:val="00F710E9"/>
    <w:rsid w:val="00F7124E"/>
    <w:rsid w:val="00F71493"/>
    <w:rsid w:val="00F72858"/>
    <w:rsid w:val="00F73BA5"/>
    <w:rsid w:val="00F74A95"/>
    <w:rsid w:val="00F75ED0"/>
    <w:rsid w:val="00F761BB"/>
    <w:rsid w:val="00F804BE"/>
    <w:rsid w:val="00F81A47"/>
    <w:rsid w:val="00F82AF8"/>
    <w:rsid w:val="00F83116"/>
    <w:rsid w:val="00F83C86"/>
    <w:rsid w:val="00F83ED7"/>
    <w:rsid w:val="00F857C9"/>
    <w:rsid w:val="00F85DBD"/>
    <w:rsid w:val="00F8654B"/>
    <w:rsid w:val="00F93A4F"/>
    <w:rsid w:val="00F94F57"/>
    <w:rsid w:val="00F9687C"/>
    <w:rsid w:val="00F96D62"/>
    <w:rsid w:val="00FA14D4"/>
    <w:rsid w:val="00FA3481"/>
    <w:rsid w:val="00FA424C"/>
    <w:rsid w:val="00FB3520"/>
    <w:rsid w:val="00FB4A0A"/>
    <w:rsid w:val="00FB7ED9"/>
    <w:rsid w:val="00FC1C97"/>
    <w:rsid w:val="00FC2022"/>
    <w:rsid w:val="00FC2DE6"/>
    <w:rsid w:val="00FC39C6"/>
    <w:rsid w:val="00FC3AC7"/>
    <w:rsid w:val="00FC60FB"/>
    <w:rsid w:val="00FC6125"/>
    <w:rsid w:val="00FC684D"/>
    <w:rsid w:val="00FD0FE5"/>
    <w:rsid w:val="00FD248B"/>
    <w:rsid w:val="00FD4F2E"/>
    <w:rsid w:val="00FD5205"/>
    <w:rsid w:val="00FE182D"/>
    <w:rsid w:val="00FE2298"/>
    <w:rsid w:val="00FE4F0D"/>
    <w:rsid w:val="00FF2302"/>
    <w:rsid w:val="00FF4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BFF6B2"/>
  <w15:docId w15:val="{DA277034-C4B3-433F-8342-BADC61B6C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Z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4850"/>
    <w:rPr>
      <w:rFonts w:asciiTheme="minorHAnsi" w:hAnsiTheme="minorHAnsi"/>
      <w:lang w:val="en-GB" w:eastAsia="en-GB"/>
    </w:rPr>
  </w:style>
  <w:style w:type="paragraph" w:styleId="Heading1">
    <w:name w:val="heading 1"/>
    <w:basedOn w:val="Normal"/>
    <w:link w:val="Heading1Char"/>
    <w:uiPriority w:val="9"/>
    <w:qFormat/>
    <w:rsid w:val="00366D36"/>
    <w:pPr>
      <w:spacing w:before="100" w:beforeAutospacing="1" w:after="100" w:afterAutospacing="1"/>
      <w:outlineLvl w:val="0"/>
    </w:pPr>
    <w:rPr>
      <w:b/>
      <w:bCs/>
      <w:kern w:val="36"/>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paragraph" w:styleId="Heading8">
    <w:name w:val="heading 8"/>
    <w:basedOn w:val="Normal"/>
    <w:next w:val="Normal"/>
    <w:link w:val="Heading8Char"/>
    <w:uiPriority w:val="9"/>
    <w:semiHidden/>
    <w:unhideWhenUsed/>
    <w:qFormat/>
    <w:rsid w:val="00D86DE3"/>
    <w:pPr>
      <w:keepNext/>
      <w:keepLines/>
      <w:outlineLvl w:val="7"/>
    </w:pPr>
    <w:rPr>
      <w:rFonts w:eastAsiaTheme="majorEastAsia" w:cstheme="majorBidi"/>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keepNext/>
      <w:keepLines/>
      <w:spacing w:before="480" w:after="120"/>
    </w:pPr>
    <w:rPr>
      <w:b/>
      <w:sz w:val="72"/>
      <w:szCs w:val="72"/>
    </w:rPr>
  </w:style>
  <w:style w:type="table" w:styleId="TableGrid">
    <w:name w:val="Table Grid"/>
    <w:basedOn w:val="TableNormal"/>
    <w:uiPriority w:val="39"/>
    <w:rsid w:val="007E02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E02A5"/>
    <w:pPr>
      <w:tabs>
        <w:tab w:val="center" w:pos="4513"/>
        <w:tab w:val="right" w:pos="9026"/>
      </w:tabs>
    </w:pPr>
    <w:rPr>
      <w:rFonts w:eastAsiaTheme="minorHAnsi" w:cstheme="minorBidi"/>
      <w:sz w:val="22"/>
      <w:szCs w:val="22"/>
      <w:lang w:eastAsia="en-US"/>
    </w:rPr>
  </w:style>
  <w:style w:type="character" w:customStyle="1" w:styleId="HeaderChar">
    <w:name w:val="Header Char"/>
    <w:basedOn w:val="DefaultParagraphFont"/>
    <w:link w:val="Header"/>
    <w:uiPriority w:val="99"/>
    <w:rsid w:val="007E02A5"/>
  </w:style>
  <w:style w:type="paragraph" w:styleId="Footer">
    <w:name w:val="footer"/>
    <w:basedOn w:val="Normal"/>
    <w:link w:val="FooterChar"/>
    <w:uiPriority w:val="99"/>
    <w:unhideWhenUsed/>
    <w:rsid w:val="007E02A5"/>
    <w:pPr>
      <w:tabs>
        <w:tab w:val="center" w:pos="4513"/>
        <w:tab w:val="right" w:pos="9026"/>
      </w:tabs>
    </w:pPr>
    <w:rPr>
      <w:rFonts w:eastAsiaTheme="minorHAnsi" w:cstheme="minorBidi"/>
      <w:sz w:val="22"/>
      <w:szCs w:val="22"/>
      <w:lang w:eastAsia="en-US"/>
    </w:rPr>
  </w:style>
  <w:style w:type="character" w:customStyle="1" w:styleId="FooterChar">
    <w:name w:val="Footer Char"/>
    <w:basedOn w:val="DefaultParagraphFont"/>
    <w:link w:val="Footer"/>
    <w:uiPriority w:val="99"/>
    <w:rsid w:val="007E02A5"/>
  </w:style>
  <w:style w:type="paragraph" w:styleId="NormalWeb">
    <w:name w:val="Normal (Web)"/>
    <w:basedOn w:val="Normal"/>
    <w:uiPriority w:val="99"/>
    <w:unhideWhenUsed/>
    <w:rsid w:val="006653D0"/>
    <w:pPr>
      <w:spacing w:before="100" w:beforeAutospacing="1" w:after="100" w:afterAutospacing="1"/>
    </w:pPr>
    <w:rPr>
      <w:rFonts w:eastAsiaTheme="minorEastAsia"/>
      <w:lang w:eastAsia="en-ZA"/>
    </w:rPr>
  </w:style>
  <w:style w:type="paragraph" w:styleId="ListParagraph">
    <w:name w:val="List Paragraph"/>
    <w:aliases w:val="Table of contents numbered,List Paragraph 1"/>
    <w:basedOn w:val="Normal"/>
    <w:link w:val="ListParagraphChar"/>
    <w:uiPriority w:val="34"/>
    <w:qFormat/>
    <w:rsid w:val="003E7EDD"/>
    <w:pPr>
      <w:spacing w:after="160" w:line="259" w:lineRule="auto"/>
      <w:ind w:left="720"/>
      <w:contextualSpacing/>
    </w:pPr>
    <w:rPr>
      <w:rFonts w:eastAsiaTheme="minorHAnsi" w:cstheme="minorBidi"/>
      <w:szCs w:val="22"/>
      <w:lang w:eastAsia="en-US"/>
    </w:rPr>
  </w:style>
  <w:style w:type="paragraph" w:styleId="NoSpacing">
    <w:name w:val="No Spacing"/>
    <w:uiPriority w:val="1"/>
    <w:qFormat/>
    <w:rsid w:val="00991C34"/>
  </w:style>
  <w:style w:type="table" w:customStyle="1" w:styleId="TableGrid1">
    <w:name w:val="Table Grid1"/>
    <w:basedOn w:val="TableNormal"/>
    <w:next w:val="TableGrid"/>
    <w:uiPriority w:val="59"/>
    <w:rsid w:val="00B562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5620D"/>
    <w:rPr>
      <w:color w:val="0563C1" w:themeColor="hyperlink"/>
      <w:u w:val="single"/>
    </w:rPr>
  </w:style>
  <w:style w:type="character" w:customStyle="1" w:styleId="Heading1Char">
    <w:name w:val="Heading 1 Char"/>
    <w:basedOn w:val="DefaultParagraphFont"/>
    <w:link w:val="Heading1"/>
    <w:uiPriority w:val="9"/>
    <w:rsid w:val="00366D36"/>
    <w:rPr>
      <w:rFonts w:ascii="Times New Roman" w:eastAsia="Times New Roman" w:hAnsi="Times New Roman" w:cs="Times New Roman"/>
      <w:b/>
      <w:bCs/>
      <w:kern w:val="36"/>
      <w:sz w:val="48"/>
      <w:szCs w:val="48"/>
      <w:lang w:eastAsia="en-GB"/>
    </w:rPr>
  </w:style>
  <w:style w:type="character" w:customStyle="1" w:styleId="apple-converted-space">
    <w:name w:val="apple-converted-space"/>
    <w:basedOn w:val="DefaultParagraphFont"/>
    <w:rsid w:val="00C705BA"/>
  </w:style>
  <w:style w:type="character" w:styleId="Strong">
    <w:name w:val="Strong"/>
    <w:basedOn w:val="DefaultParagraphFont"/>
    <w:uiPriority w:val="22"/>
    <w:qFormat/>
    <w:rsid w:val="008C2EED"/>
    <w:rPr>
      <w:b/>
      <w:b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TableGrid2">
    <w:name w:val="Table Grid2"/>
    <w:basedOn w:val="TableNormal"/>
    <w:next w:val="TableGrid"/>
    <w:uiPriority w:val="39"/>
    <w:rsid w:val="00291548"/>
    <w:rPr>
      <w:rFonts w:ascii="Aptos" w:eastAsia="Aptos" w:hAnsi="Aptos"/>
      <w:kern w:val="2"/>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D57E05"/>
    <w:pPr>
      <w:spacing w:after="200"/>
    </w:pPr>
    <w:rPr>
      <w:i/>
      <w:iCs/>
      <w:color w:val="44546A" w:themeColor="text2"/>
      <w:sz w:val="18"/>
      <w:szCs w:val="18"/>
    </w:rPr>
  </w:style>
  <w:style w:type="character" w:styleId="Emphasis">
    <w:name w:val="Emphasis"/>
    <w:basedOn w:val="DefaultParagraphFont"/>
    <w:uiPriority w:val="20"/>
    <w:qFormat/>
    <w:rsid w:val="00B130EF"/>
    <w:rPr>
      <w:i/>
      <w:iCs/>
    </w:rPr>
  </w:style>
  <w:style w:type="character" w:customStyle="1" w:styleId="hgkelc">
    <w:name w:val="hgkelc"/>
    <w:basedOn w:val="DefaultParagraphFont"/>
    <w:rsid w:val="00B130EF"/>
  </w:style>
  <w:style w:type="character" w:customStyle="1" w:styleId="markedcontent">
    <w:name w:val="markedcontent"/>
    <w:basedOn w:val="DefaultParagraphFont"/>
    <w:rsid w:val="00B130EF"/>
  </w:style>
  <w:style w:type="character" w:customStyle="1" w:styleId="TitleChar">
    <w:name w:val="Title Char"/>
    <w:basedOn w:val="DefaultParagraphFont"/>
    <w:link w:val="Title"/>
    <w:uiPriority w:val="10"/>
    <w:rsid w:val="00B130EF"/>
    <w:rPr>
      <w:b/>
      <w:sz w:val="72"/>
      <w:szCs w:val="72"/>
      <w:lang w:eastAsia="en-GB"/>
    </w:rPr>
  </w:style>
  <w:style w:type="character" w:customStyle="1" w:styleId="UnresolvedMention1">
    <w:name w:val="Unresolved Mention1"/>
    <w:basedOn w:val="DefaultParagraphFont"/>
    <w:uiPriority w:val="99"/>
    <w:semiHidden/>
    <w:unhideWhenUsed/>
    <w:rsid w:val="00456B05"/>
    <w:rPr>
      <w:color w:val="605E5C"/>
      <w:shd w:val="clear" w:color="auto" w:fill="E1DFDD"/>
    </w:rPr>
  </w:style>
  <w:style w:type="character" w:styleId="PageNumber">
    <w:name w:val="page number"/>
    <w:basedOn w:val="DefaultParagraphFont"/>
    <w:uiPriority w:val="99"/>
    <w:semiHidden/>
    <w:unhideWhenUsed/>
    <w:rsid w:val="00067344"/>
  </w:style>
  <w:style w:type="paragraph" w:styleId="FootnoteText">
    <w:name w:val="footnote text"/>
    <w:basedOn w:val="Normal"/>
    <w:link w:val="FootnoteTextChar"/>
    <w:uiPriority w:val="99"/>
    <w:semiHidden/>
    <w:unhideWhenUsed/>
    <w:rsid w:val="00EE13E0"/>
    <w:rPr>
      <w:sz w:val="20"/>
      <w:szCs w:val="20"/>
    </w:rPr>
  </w:style>
  <w:style w:type="character" w:customStyle="1" w:styleId="FootnoteTextChar">
    <w:name w:val="Footnote Text Char"/>
    <w:basedOn w:val="DefaultParagraphFont"/>
    <w:link w:val="FootnoteText"/>
    <w:uiPriority w:val="99"/>
    <w:semiHidden/>
    <w:rsid w:val="00EE13E0"/>
    <w:rPr>
      <w:sz w:val="20"/>
      <w:szCs w:val="20"/>
      <w:lang w:eastAsia="en-GB"/>
    </w:rPr>
  </w:style>
  <w:style w:type="character" w:styleId="FootnoteReference">
    <w:name w:val="footnote reference"/>
    <w:basedOn w:val="DefaultParagraphFont"/>
    <w:uiPriority w:val="99"/>
    <w:semiHidden/>
    <w:unhideWhenUsed/>
    <w:rsid w:val="00EE13E0"/>
    <w:rPr>
      <w:vertAlign w:val="superscript"/>
    </w:rPr>
  </w:style>
  <w:style w:type="table" w:styleId="GridTable4-Accent5">
    <w:name w:val="Grid Table 4 Accent 5"/>
    <w:basedOn w:val="TableNormal"/>
    <w:uiPriority w:val="49"/>
    <w:rsid w:val="00945D23"/>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Revision">
    <w:name w:val="Revision"/>
    <w:hidden/>
    <w:uiPriority w:val="99"/>
    <w:semiHidden/>
    <w:rsid w:val="006E5CE7"/>
    <w:rPr>
      <w:lang w:eastAsia="en-GB"/>
    </w:rPr>
  </w:style>
  <w:style w:type="character" w:styleId="CommentReference">
    <w:name w:val="annotation reference"/>
    <w:basedOn w:val="DefaultParagraphFont"/>
    <w:uiPriority w:val="99"/>
    <w:semiHidden/>
    <w:unhideWhenUsed/>
    <w:rsid w:val="00CA31A6"/>
    <w:rPr>
      <w:sz w:val="16"/>
      <w:szCs w:val="16"/>
    </w:rPr>
  </w:style>
  <w:style w:type="paragraph" w:styleId="CommentText">
    <w:name w:val="annotation text"/>
    <w:basedOn w:val="Normal"/>
    <w:link w:val="CommentTextChar"/>
    <w:uiPriority w:val="99"/>
    <w:unhideWhenUsed/>
    <w:rsid w:val="00CA31A6"/>
    <w:rPr>
      <w:sz w:val="20"/>
      <w:szCs w:val="20"/>
    </w:rPr>
  </w:style>
  <w:style w:type="character" w:customStyle="1" w:styleId="CommentTextChar">
    <w:name w:val="Comment Text Char"/>
    <w:basedOn w:val="DefaultParagraphFont"/>
    <w:link w:val="CommentText"/>
    <w:uiPriority w:val="99"/>
    <w:rsid w:val="00CA31A6"/>
    <w:rPr>
      <w:sz w:val="20"/>
      <w:szCs w:val="20"/>
      <w:lang w:eastAsia="en-GB"/>
    </w:rPr>
  </w:style>
  <w:style w:type="paragraph" w:styleId="CommentSubject">
    <w:name w:val="annotation subject"/>
    <w:basedOn w:val="CommentText"/>
    <w:next w:val="CommentText"/>
    <w:link w:val="CommentSubjectChar"/>
    <w:uiPriority w:val="99"/>
    <w:semiHidden/>
    <w:unhideWhenUsed/>
    <w:rsid w:val="00CA31A6"/>
    <w:rPr>
      <w:b/>
      <w:bCs/>
    </w:rPr>
  </w:style>
  <w:style w:type="character" w:customStyle="1" w:styleId="CommentSubjectChar">
    <w:name w:val="Comment Subject Char"/>
    <w:basedOn w:val="CommentTextChar"/>
    <w:link w:val="CommentSubject"/>
    <w:uiPriority w:val="99"/>
    <w:semiHidden/>
    <w:rsid w:val="00CA31A6"/>
    <w:rPr>
      <w:b/>
      <w:bCs/>
      <w:sz w:val="20"/>
      <w:szCs w:val="20"/>
      <w:lang w:eastAsia="en-GB"/>
    </w:rPr>
  </w:style>
  <w:style w:type="character" w:customStyle="1" w:styleId="fui-body1">
    <w:name w:val="fui-body1"/>
    <w:basedOn w:val="DefaultParagraphFont"/>
    <w:rsid w:val="00032FB4"/>
  </w:style>
  <w:style w:type="character" w:customStyle="1" w:styleId="fui-text">
    <w:name w:val="fui-text"/>
    <w:basedOn w:val="DefaultParagraphFont"/>
    <w:rsid w:val="00032FB4"/>
  </w:style>
  <w:style w:type="character" w:customStyle="1" w:styleId="fai-editorinputplaceholdervalue">
    <w:name w:val="fai-editorinput__placeholdervalue"/>
    <w:basedOn w:val="DefaultParagraphFont"/>
    <w:rsid w:val="00032FB4"/>
  </w:style>
  <w:style w:type="character" w:styleId="FollowedHyperlink">
    <w:name w:val="FollowedHyperlink"/>
    <w:basedOn w:val="DefaultParagraphFont"/>
    <w:uiPriority w:val="99"/>
    <w:semiHidden/>
    <w:unhideWhenUsed/>
    <w:rsid w:val="007F647D"/>
    <w:rPr>
      <w:color w:val="954F72" w:themeColor="followedHyperlink"/>
      <w:u w:val="single"/>
    </w:rPr>
  </w:style>
  <w:style w:type="character" w:customStyle="1" w:styleId="ListParagraphChar">
    <w:name w:val="List Paragraph Char"/>
    <w:aliases w:val="Table of contents numbered Char,List Paragraph 1 Char"/>
    <w:link w:val="ListParagraph"/>
    <w:uiPriority w:val="34"/>
    <w:locked/>
    <w:rsid w:val="003E7EDD"/>
    <w:rPr>
      <w:rFonts w:asciiTheme="minorHAnsi" w:eastAsiaTheme="minorHAnsi" w:hAnsiTheme="minorHAnsi" w:cstheme="minorBidi"/>
      <w:szCs w:val="22"/>
      <w:lang w:val="en-GB"/>
    </w:rPr>
  </w:style>
  <w:style w:type="character" w:customStyle="1" w:styleId="Heading8Char">
    <w:name w:val="Heading 8 Char"/>
    <w:basedOn w:val="DefaultParagraphFont"/>
    <w:link w:val="Heading8"/>
    <w:uiPriority w:val="9"/>
    <w:semiHidden/>
    <w:rsid w:val="00D86DE3"/>
    <w:rPr>
      <w:rFonts w:asciiTheme="minorHAnsi" w:eastAsiaTheme="majorEastAsia" w:hAnsiTheme="minorHAnsi" w:cstheme="majorBidi"/>
      <w:i/>
      <w:iCs/>
      <w:color w:val="272727" w:themeColor="text1" w:themeTint="D8"/>
      <w:lang w:val="en-GB" w:eastAsia="en-GB"/>
    </w:rPr>
  </w:style>
  <w:style w:type="paragraph" w:styleId="BalloonText">
    <w:name w:val="Balloon Text"/>
    <w:basedOn w:val="Normal"/>
    <w:link w:val="BalloonTextChar"/>
    <w:uiPriority w:val="99"/>
    <w:semiHidden/>
    <w:unhideWhenUsed/>
    <w:rsid w:val="00F7124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124E"/>
    <w:rPr>
      <w:rFonts w:ascii="Segoe UI" w:hAnsi="Segoe UI" w:cs="Segoe UI"/>
      <w:sz w:val="18"/>
      <w:szCs w:val="18"/>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19477">
      <w:bodyDiv w:val="1"/>
      <w:marLeft w:val="0"/>
      <w:marRight w:val="0"/>
      <w:marTop w:val="0"/>
      <w:marBottom w:val="0"/>
      <w:divBdr>
        <w:top w:val="none" w:sz="0" w:space="0" w:color="auto"/>
        <w:left w:val="none" w:sz="0" w:space="0" w:color="auto"/>
        <w:bottom w:val="none" w:sz="0" w:space="0" w:color="auto"/>
        <w:right w:val="none" w:sz="0" w:space="0" w:color="auto"/>
      </w:divBdr>
    </w:div>
    <w:div w:id="35546693">
      <w:bodyDiv w:val="1"/>
      <w:marLeft w:val="0"/>
      <w:marRight w:val="0"/>
      <w:marTop w:val="0"/>
      <w:marBottom w:val="0"/>
      <w:divBdr>
        <w:top w:val="none" w:sz="0" w:space="0" w:color="auto"/>
        <w:left w:val="none" w:sz="0" w:space="0" w:color="auto"/>
        <w:bottom w:val="none" w:sz="0" w:space="0" w:color="auto"/>
        <w:right w:val="none" w:sz="0" w:space="0" w:color="auto"/>
      </w:divBdr>
    </w:div>
    <w:div w:id="82073612">
      <w:bodyDiv w:val="1"/>
      <w:marLeft w:val="0"/>
      <w:marRight w:val="0"/>
      <w:marTop w:val="0"/>
      <w:marBottom w:val="0"/>
      <w:divBdr>
        <w:top w:val="none" w:sz="0" w:space="0" w:color="auto"/>
        <w:left w:val="none" w:sz="0" w:space="0" w:color="auto"/>
        <w:bottom w:val="none" w:sz="0" w:space="0" w:color="auto"/>
        <w:right w:val="none" w:sz="0" w:space="0" w:color="auto"/>
      </w:divBdr>
    </w:div>
    <w:div w:id="203831080">
      <w:bodyDiv w:val="1"/>
      <w:marLeft w:val="0"/>
      <w:marRight w:val="0"/>
      <w:marTop w:val="0"/>
      <w:marBottom w:val="0"/>
      <w:divBdr>
        <w:top w:val="none" w:sz="0" w:space="0" w:color="auto"/>
        <w:left w:val="none" w:sz="0" w:space="0" w:color="auto"/>
        <w:bottom w:val="none" w:sz="0" w:space="0" w:color="auto"/>
        <w:right w:val="none" w:sz="0" w:space="0" w:color="auto"/>
      </w:divBdr>
    </w:div>
    <w:div w:id="219175756">
      <w:bodyDiv w:val="1"/>
      <w:marLeft w:val="0"/>
      <w:marRight w:val="0"/>
      <w:marTop w:val="0"/>
      <w:marBottom w:val="0"/>
      <w:divBdr>
        <w:top w:val="none" w:sz="0" w:space="0" w:color="auto"/>
        <w:left w:val="none" w:sz="0" w:space="0" w:color="auto"/>
        <w:bottom w:val="none" w:sz="0" w:space="0" w:color="auto"/>
        <w:right w:val="none" w:sz="0" w:space="0" w:color="auto"/>
      </w:divBdr>
    </w:div>
    <w:div w:id="259023737">
      <w:bodyDiv w:val="1"/>
      <w:marLeft w:val="0"/>
      <w:marRight w:val="0"/>
      <w:marTop w:val="0"/>
      <w:marBottom w:val="0"/>
      <w:divBdr>
        <w:top w:val="none" w:sz="0" w:space="0" w:color="auto"/>
        <w:left w:val="none" w:sz="0" w:space="0" w:color="auto"/>
        <w:bottom w:val="none" w:sz="0" w:space="0" w:color="auto"/>
        <w:right w:val="none" w:sz="0" w:space="0" w:color="auto"/>
      </w:divBdr>
    </w:div>
    <w:div w:id="283075427">
      <w:bodyDiv w:val="1"/>
      <w:marLeft w:val="0"/>
      <w:marRight w:val="0"/>
      <w:marTop w:val="0"/>
      <w:marBottom w:val="0"/>
      <w:divBdr>
        <w:top w:val="none" w:sz="0" w:space="0" w:color="auto"/>
        <w:left w:val="none" w:sz="0" w:space="0" w:color="auto"/>
        <w:bottom w:val="none" w:sz="0" w:space="0" w:color="auto"/>
        <w:right w:val="none" w:sz="0" w:space="0" w:color="auto"/>
      </w:divBdr>
    </w:div>
    <w:div w:id="295961869">
      <w:bodyDiv w:val="1"/>
      <w:marLeft w:val="0"/>
      <w:marRight w:val="0"/>
      <w:marTop w:val="0"/>
      <w:marBottom w:val="0"/>
      <w:divBdr>
        <w:top w:val="none" w:sz="0" w:space="0" w:color="auto"/>
        <w:left w:val="none" w:sz="0" w:space="0" w:color="auto"/>
        <w:bottom w:val="none" w:sz="0" w:space="0" w:color="auto"/>
        <w:right w:val="none" w:sz="0" w:space="0" w:color="auto"/>
      </w:divBdr>
    </w:div>
    <w:div w:id="312217614">
      <w:bodyDiv w:val="1"/>
      <w:marLeft w:val="0"/>
      <w:marRight w:val="0"/>
      <w:marTop w:val="0"/>
      <w:marBottom w:val="0"/>
      <w:divBdr>
        <w:top w:val="none" w:sz="0" w:space="0" w:color="auto"/>
        <w:left w:val="none" w:sz="0" w:space="0" w:color="auto"/>
        <w:bottom w:val="none" w:sz="0" w:space="0" w:color="auto"/>
        <w:right w:val="none" w:sz="0" w:space="0" w:color="auto"/>
      </w:divBdr>
    </w:div>
    <w:div w:id="353380541">
      <w:bodyDiv w:val="1"/>
      <w:marLeft w:val="0"/>
      <w:marRight w:val="0"/>
      <w:marTop w:val="0"/>
      <w:marBottom w:val="0"/>
      <w:divBdr>
        <w:top w:val="none" w:sz="0" w:space="0" w:color="auto"/>
        <w:left w:val="none" w:sz="0" w:space="0" w:color="auto"/>
        <w:bottom w:val="none" w:sz="0" w:space="0" w:color="auto"/>
        <w:right w:val="none" w:sz="0" w:space="0" w:color="auto"/>
      </w:divBdr>
    </w:div>
    <w:div w:id="357120567">
      <w:bodyDiv w:val="1"/>
      <w:marLeft w:val="0"/>
      <w:marRight w:val="0"/>
      <w:marTop w:val="0"/>
      <w:marBottom w:val="0"/>
      <w:divBdr>
        <w:top w:val="none" w:sz="0" w:space="0" w:color="auto"/>
        <w:left w:val="none" w:sz="0" w:space="0" w:color="auto"/>
        <w:bottom w:val="none" w:sz="0" w:space="0" w:color="auto"/>
        <w:right w:val="none" w:sz="0" w:space="0" w:color="auto"/>
      </w:divBdr>
    </w:div>
    <w:div w:id="400373554">
      <w:bodyDiv w:val="1"/>
      <w:marLeft w:val="0"/>
      <w:marRight w:val="0"/>
      <w:marTop w:val="0"/>
      <w:marBottom w:val="0"/>
      <w:divBdr>
        <w:top w:val="none" w:sz="0" w:space="0" w:color="auto"/>
        <w:left w:val="none" w:sz="0" w:space="0" w:color="auto"/>
        <w:bottom w:val="none" w:sz="0" w:space="0" w:color="auto"/>
        <w:right w:val="none" w:sz="0" w:space="0" w:color="auto"/>
      </w:divBdr>
    </w:div>
    <w:div w:id="472252791">
      <w:bodyDiv w:val="1"/>
      <w:marLeft w:val="0"/>
      <w:marRight w:val="0"/>
      <w:marTop w:val="0"/>
      <w:marBottom w:val="0"/>
      <w:divBdr>
        <w:top w:val="none" w:sz="0" w:space="0" w:color="auto"/>
        <w:left w:val="none" w:sz="0" w:space="0" w:color="auto"/>
        <w:bottom w:val="none" w:sz="0" w:space="0" w:color="auto"/>
        <w:right w:val="none" w:sz="0" w:space="0" w:color="auto"/>
      </w:divBdr>
    </w:div>
    <w:div w:id="484399275">
      <w:bodyDiv w:val="1"/>
      <w:marLeft w:val="0"/>
      <w:marRight w:val="0"/>
      <w:marTop w:val="0"/>
      <w:marBottom w:val="0"/>
      <w:divBdr>
        <w:top w:val="none" w:sz="0" w:space="0" w:color="auto"/>
        <w:left w:val="none" w:sz="0" w:space="0" w:color="auto"/>
        <w:bottom w:val="none" w:sz="0" w:space="0" w:color="auto"/>
        <w:right w:val="none" w:sz="0" w:space="0" w:color="auto"/>
      </w:divBdr>
    </w:div>
    <w:div w:id="573660175">
      <w:bodyDiv w:val="1"/>
      <w:marLeft w:val="0"/>
      <w:marRight w:val="0"/>
      <w:marTop w:val="0"/>
      <w:marBottom w:val="0"/>
      <w:divBdr>
        <w:top w:val="none" w:sz="0" w:space="0" w:color="auto"/>
        <w:left w:val="none" w:sz="0" w:space="0" w:color="auto"/>
        <w:bottom w:val="none" w:sz="0" w:space="0" w:color="auto"/>
        <w:right w:val="none" w:sz="0" w:space="0" w:color="auto"/>
      </w:divBdr>
    </w:div>
    <w:div w:id="603418747">
      <w:bodyDiv w:val="1"/>
      <w:marLeft w:val="0"/>
      <w:marRight w:val="0"/>
      <w:marTop w:val="0"/>
      <w:marBottom w:val="0"/>
      <w:divBdr>
        <w:top w:val="none" w:sz="0" w:space="0" w:color="auto"/>
        <w:left w:val="none" w:sz="0" w:space="0" w:color="auto"/>
        <w:bottom w:val="none" w:sz="0" w:space="0" w:color="auto"/>
        <w:right w:val="none" w:sz="0" w:space="0" w:color="auto"/>
      </w:divBdr>
    </w:div>
    <w:div w:id="603804221">
      <w:bodyDiv w:val="1"/>
      <w:marLeft w:val="0"/>
      <w:marRight w:val="0"/>
      <w:marTop w:val="0"/>
      <w:marBottom w:val="0"/>
      <w:divBdr>
        <w:top w:val="none" w:sz="0" w:space="0" w:color="auto"/>
        <w:left w:val="none" w:sz="0" w:space="0" w:color="auto"/>
        <w:bottom w:val="none" w:sz="0" w:space="0" w:color="auto"/>
        <w:right w:val="none" w:sz="0" w:space="0" w:color="auto"/>
      </w:divBdr>
    </w:div>
    <w:div w:id="617179835">
      <w:bodyDiv w:val="1"/>
      <w:marLeft w:val="0"/>
      <w:marRight w:val="0"/>
      <w:marTop w:val="0"/>
      <w:marBottom w:val="0"/>
      <w:divBdr>
        <w:top w:val="none" w:sz="0" w:space="0" w:color="auto"/>
        <w:left w:val="none" w:sz="0" w:space="0" w:color="auto"/>
        <w:bottom w:val="none" w:sz="0" w:space="0" w:color="auto"/>
        <w:right w:val="none" w:sz="0" w:space="0" w:color="auto"/>
      </w:divBdr>
    </w:div>
    <w:div w:id="803887907">
      <w:bodyDiv w:val="1"/>
      <w:marLeft w:val="0"/>
      <w:marRight w:val="0"/>
      <w:marTop w:val="0"/>
      <w:marBottom w:val="0"/>
      <w:divBdr>
        <w:top w:val="none" w:sz="0" w:space="0" w:color="auto"/>
        <w:left w:val="none" w:sz="0" w:space="0" w:color="auto"/>
        <w:bottom w:val="none" w:sz="0" w:space="0" w:color="auto"/>
        <w:right w:val="none" w:sz="0" w:space="0" w:color="auto"/>
      </w:divBdr>
    </w:div>
    <w:div w:id="869487071">
      <w:bodyDiv w:val="1"/>
      <w:marLeft w:val="0"/>
      <w:marRight w:val="0"/>
      <w:marTop w:val="0"/>
      <w:marBottom w:val="0"/>
      <w:divBdr>
        <w:top w:val="none" w:sz="0" w:space="0" w:color="auto"/>
        <w:left w:val="none" w:sz="0" w:space="0" w:color="auto"/>
        <w:bottom w:val="none" w:sz="0" w:space="0" w:color="auto"/>
        <w:right w:val="none" w:sz="0" w:space="0" w:color="auto"/>
      </w:divBdr>
    </w:div>
    <w:div w:id="890849233">
      <w:bodyDiv w:val="1"/>
      <w:marLeft w:val="0"/>
      <w:marRight w:val="0"/>
      <w:marTop w:val="0"/>
      <w:marBottom w:val="0"/>
      <w:divBdr>
        <w:top w:val="none" w:sz="0" w:space="0" w:color="auto"/>
        <w:left w:val="none" w:sz="0" w:space="0" w:color="auto"/>
        <w:bottom w:val="none" w:sz="0" w:space="0" w:color="auto"/>
        <w:right w:val="none" w:sz="0" w:space="0" w:color="auto"/>
      </w:divBdr>
    </w:div>
    <w:div w:id="896891720">
      <w:bodyDiv w:val="1"/>
      <w:marLeft w:val="0"/>
      <w:marRight w:val="0"/>
      <w:marTop w:val="0"/>
      <w:marBottom w:val="0"/>
      <w:divBdr>
        <w:top w:val="none" w:sz="0" w:space="0" w:color="auto"/>
        <w:left w:val="none" w:sz="0" w:space="0" w:color="auto"/>
        <w:bottom w:val="none" w:sz="0" w:space="0" w:color="auto"/>
        <w:right w:val="none" w:sz="0" w:space="0" w:color="auto"/>
      </w:divBdr>
    </w:div>
    <w:div w:id="948970272">
      <w:bodyDiv w:val="1"/>
      <w:marLeft w:val="0"/>
      <w:marRight w:val="0"/>
      <w:marTop w:val="0"/>
      <w:marBottom w:val="0"/>
      <w:divBdr>
        <w:top w:val="none" w:sz="0" w:space="0" w:color="auto"/>
        <w:left w:val="none" w:sz="0" w:space="0" w:color="auto"/>
        <w:bottom w:val="none" w:sz="0" w:space="0" w:color="auto"/>
        <w:right w:val="none" w:sz="0" w:space="0" w:color="auto"/>
      </w:divBdr>
    </w:div>
    <w:div w:id="962610833">
      <w:bodyDiv w:val="1"/>
      <w:marLeft w:val="0"/>
      <w:marRight w:val="0"/>
      <w:marTop w:val="0"/>
      <w:marBottom w:val="0"/>
      <w:divBdr>
        <w:top w:val="none" w:sz="0" w:space="0" w:color="auto"/>
        <w:left w:val="none" w:sz="0" w:space="0" w:color="auto"/>
        <w:bottom w:val="none" w:sz="0" w:space="0" w:color="auto"/>
        <w:right w:val="none" w:sz="0" w:space="0" w:color="auto"/>
      </w:divBdr>
      <w:divsChild>
        <w:div w:id="1852644616">
          <w:marLeft w:val="547"/>
          <w:marRight w:val="0"/>
          <w:marTop w:val="0"/>
          <w:marBottom w:val="0"/>
          <w:divBdr>
            <w:top w:val="none" w:sz="0" w:space="0" w:color="auto"/>
            <w:left w:val="none" w:sz="0" w:space="0" w:color="auto"/>
            <w:bottom w:val="none" w:sz="0" w:space="0" w:color="auto"/>
            <w:right w:val="none" w:sz="0" w:space="0" w:color="auto"/>
          </w:divBdr>
        </w:div>
      </w:divsChild>
    </w:div>
    <w:div w:id="975794939">
      <w:bodyDiv w:val="1"/>
      <w:marLeft w:val="0"/>
      <w:marRight w:val="0"/>
      <w:marTop w:val="0"/>
      <w:marBottom w:val="0"/>
      <w:divBdr>
        <w:top w:val="none" w:sz="0" w:space="0" w:color="auto"/>
        <w:left w:val="none" w:sz="0" w:space="0" w:color="auto"/>
        <w:bottom w:val="none" w:sz="0" w:space="0" w:color="auto"/>
        <w:right w:val="none" w:sz="0" w:space="0" w:color="auto"/>
      </w:divBdr>
    </w:div>
    <w:div w:id="987711434">
      <w:bodyDiv w:val="1"/>
      <w:marLeft w:val="0"/>
      <w:marRight w:val="0"/>
      <w:marTop w:val="0"/>
      <w:marBottom w:val="0"/>
      <w:divBdr>
        <w:top w:val="none" w:sz="0" w:space="0" w:color="auto"/>
        <w:left w:val="none" w:sz="0" w:space="0" w:color="auto"/>
        <w:bottom w:val="none" w:sz="0" w:space="0" w:color="auto"/>
        <w:right w:val="none" w:sz="0" w:space="0" w:color="auto"/>
      </w:divBdr>
    </w:div>
    <w:div w:id="1043140989">
      <w:bodyDiv w:val="1"/>
      <w:marLeft w:val="0"/>
      <w:marRight w:val="0"/>
      <w:marTop w:val="0"/>
      <w:marBottom w:val="0"/>
      <w:divBdr>
        <w:top w:val="none" w:sz="0" w:space="0" w:color="auto"/>
        <w:left w:val="none" w:sz="0" w:space="0" w:color="auto"/>
        <w:bottom w:val="none" w:sz="0" w:space="0" w:color="auto"/>
        <w:right w:val="none" w:sz="0" w:space="0" w:color="auto"/>
      </w:divBdr>
    </w:div>
    <w:div w:id="1248802518">
      <w:bodyDiv w:val="1"/>
      <w:marLeft w:val="0"/>
      <w:marRight w:val="0"/>
      <w:marTop w:val="0"/>
      <w:marBottom w:val="0"/>
      <w:divBdr>
        <w:top w:val="none" w:sz="0" w:space="0" w:color="auto"/>
        <w:left w:val="none" w:sz="0" w:space="0" w:color="auto"/>
        <w:bottom w:val="none" w:sz="0" w:space="0" w:color="auto"/>
        <w:right w:val="none" w:sz="0" w:space="0" w:color="auto"/>
      </w:divBdr>
    </w:div>
    <w:div w:id="1275089225">
      <w:bodyDiv w:val="1"/>
      <w:marLeft w:val="0"/>
      <w:marRight w:val="0"/>
      <w:marTop w:val="0"/>
      <w:marBottom w:val="0"/>
      <w:divBdr>
        <w:top w:val="none" w:sz="0" w:space="0" w:color="auto"/>
        <w:left w:val="none" w:sz="0" w:space="0" w:color="auto"/>
        <w:bottom w:val="none" w:sz="0" w:space="0" w:color="auto"/>
        <w:right w:val="none" w:sz="0" w:space="0" w:color="auto"/>
      </w:divBdr>
    </w:div>
    <w:div w:id="1294285669">
      <w:bodyDiv w:val="1"/>
      <w:marLeft w:val="0"/>
      <w:marRight w:val="0"/>
      <w:marTop w:val="0"/>
      <w:marBottom w:val="0"/>
      <w:divBdr>
        <w:top w:val="none" w:sz="0" w:space="0" w:color="auto"/>
        <w:left w:val="none" w:sz="0" w:space="0" w:color="auto"/>
        <w:bottom w:val="none" w:sz="0" w:space="0" w:color="auto"/>
        <w:right w:val="none" w:sz="0" w:space="0" w:color="auto"/>
      </w:divBdr>
    </w:div>
    <w:div w:id="1336155311">
      <w:bodyDiv w:val="1"/>
      <w:marLeft w:val="0"/>
      <w:marRight w:val="0"/>
      <w:marTop w:val="0"/>
      <w:marBottom w:val="0"/>
      <w:divBdr>
        <w:top w:val="none" w:sz="0" w:space="0" w:color="auto"/>
        <w:left w:val="none" w:sz="0" w:space="0" w:color="auto"/>
        <w:bottom w:val="none" w:sz="0" w:space="0" w:color="auto"/>
        <w:right w:val="none" w:sz="0" w:space="0" w:color="auto"/>
      </w:divBdr>
    </w:div>
    <w:div w:id="1386876652">
      <w:bodyDiv w:val="1"/>
      <w:marLeft w:val="0"/>
      <w:marRight w:val="0"/>
      <w:marTop w:val="0"/>
      <w:marBottom w:val="0"/>
      <w:divBdr>
        <w:top w:val="none" w:sz="0" w:space="0" w:color="auto"/>
        <w:left w:val="none" w:sz="0" w:space="0" w:color="auto"/>
        <w:bottom w:val="none" w:sz="0" w:space="0" w:color="auto"/>
        <w:right w:val="none" w:sz="0" w:space="0" w:color="auto"/>
      </w:divBdr>
    </w:div>
    <w:div w:id="1401101995">
      <w:bodyDiv w:val="1"/>
      <w:marLeft w:val="0"/>
      <w:marRight w:val="0"/>
      <w:marTop w:val="0"/>
      <w:marBottom w:val="0"/>
      <w:divBdr>
        <w:top w:val="none" w:sz="0" w:space="0" w:color="auto"/>
        <w:left w:val="none" w:sz="0" w:space="0" w:color="auto"/>
        <w:bottom w:val="none" w:sz="0" w:space="0" w:color="auto"/>
        <w:right w:val="none" w:sz="0" w:space="0" w:color="auto"/>
      </w:divBdr>
    </w:div>
    <w:div w:id="1425299144">
      <w:bodyDiv w:val="1"/>
      <w:marLeft w:val="0"/>
      <w:marRight w:val="0"/>
      <w:marTop w:val="0"/>
      <w:marBottom w:val="0"/>
      <w:divBdr>
        <w:top w:val="none" w:sz="0" w:space="0" w:color="auto"/>
        <w:left w:val="none" w:sz="0" w:space="0" w:color="auto"/>
        <w:bottom w:val="none" w:sz="0" w:space="0" w:color="auto"/>
        <w:right w:val="none" w:sz="0" w:space="0" w:color="auto"/>
      </w:divBdr>
    </w:div>
    <w:div w:id="1440104746">
      <w:bodyDiv w:val="1"/>
      <w:marLeft w:val="0"/>
      <w:marRight w:val="0"/>
      <w:marTop w:val="0"/>
      <w:marBottom w:val="0"/>
      <w:divBdr>
        <w:top w:val="none" w:sz="0" w:space="0" w:color="auto"/>
        <w:left w:val="none" w:sz="0" w:space="0" w:color="auto"/>
        <w:bottom w:val="none" w:sz="0" w:space="0" w:color="auto"/>
        <w:right w:val="none" w:sz="0" w:space="0" w:color="auto"/>
      </w:divBdr>
    </w:div>
    <w:div w:id="1459685565">
      <w:bodyDiv w:val="1"/>
      <w:marLeft w:val="0"/>
      <w:marRight w:val="0"/>
      <w:marTop w:val="0"/>
      <w:marBottom w:val="0"/>
      <w:divBdr>
        <w:top w:val="none" w:sz="0" w:space="0" w:color="auto"/>
        <w:left w:val="none" w:sz="0" w:space="0" w:color="auto"/>
        <w:bottom w:val="none" w:sz="0" w:space="0" w:color="auto"/>
        <w:right w:val="none" w:sz="0" w:space="0" w:color="auto"/>
      </w:divBdr>
    </w:div>
    <w:div w:id="1463578156">
      <w:bodyDiv w:val="1"/>
      <w:marLeft w:val="0"/>
      <w:marRight w:val="0"/>
      <w:marTop w:val="0"/>
      <w:marBottom w:val="0"/>
      <w:divBdr>
        <w:top w:val="none" w:sz="0" w:space="0" w:color="auto"/>
        <w:left w:val="none" w:sz="0" w:space="0" w:color="auto"/>
        <w:bottom w:val="none" w:sz="0" w:space="0" w:color="auto"/>
        <w:right w:val="none" w:sz="0" w:space="0" w:color="auto"/>
      </w:divBdr>
    </w:div>
    <w:div w:id="1477725797">
      <w:bodyDiv w:val="1"/>
      <w:marLeft w:val="0"/>
      <w:marRight w:val="0"/>
      <w:marTop w:val="0"/>
      <w:marBottom w:val="0"/>
      <w:divBdr>
        <w:top w:val="none" w:sz="0" w:space="0" w:color="auto"/>
        <w:left w:val="none" w:sz="0" w:space="0" w:color="auto"/>
        <w:bottom w:val="none" w:sz="0" w:space="0" w:color="auto"/>
        <w:right w:val="none" w:sz="0" w:space="0" w:color="auto"/>
      </w:divBdr>
    </w:div>
    <w:div w:id="1631477518">
      <w:bodyDiv w:val="1"/>
      <w:marLeft w:val="0"/>
      <w:marRight w:val="0"/>
      <w:marTop w:val="0"/>
      <w:marBottom w:val="0"/>
      <w:divBdr>
        <w:top w:val="none" w:sz="0" w:space="0" w:color="auto"/>
        <w:left w:val="none" w:sz="0" w:space="0" w:color="auto"/>
        <w:bottom w:val="none" w:sz="0" w:space="0" w:color="auto"/>
        <w:right w:val="none" w:sz="0" w:space="0" w:color="auto"/>
      </w:divBdr>
    </w:div>
    <w:div w:id="1639148350">
      <w:bodyDiv w:val="1"/>
      <w:marLeft w:val="0"/>
      <w:marRight w:val="0"/>
      <w:marTop w:val="0"/>
      <w:marBottom w:val="0"/>
      <w:divBdr>
        <w:top w:val="none" w:sz="0" w:space="0" w:color="auto"/>
        <w:left w:val="none" w:sz="0" w:space="0" w:color="auto"/>
        <w:bottom w:val="none" w:sz="0" w:space="0" w:color="auto"/>
        <w:right w:val="none" w:sz="0" w:space="0" w:color="auto"/>
      </w:divBdr>
    </w:div>
    <w:div w:id="1704551250">
      <w:bodyDiv w:val="1"/>
      <w:marLeft w:val="0"/>
      <w:marRight w:val="0"/>
      <w:marTop w:val="0"/>
      <w:marBottom w:val="0"/>
      <w:divBdr>
        <w:top w:val="none" w:sz="0" w:space="0" w:color="auto"/>
        <w:left w:val="none" w:sz="0" w:space="0" w:color="auto"/>
        <w:bottom w:val="none" w:sz="0" w:space="0" w:color="auto"/>
        <w:right w:val="none" w:sz="0" w:space="0" w:color="auto"/>
      </w:divBdr>
    </w:div>
    <w:div w:id="1729720908">
      <w:bodyDiv w:val="1"/>
      <w:marLeft w:val="0"/>
      <w:marRight w:val="0"/>
      <w:marTop w:val="0"/>
      <w:marBottom w:val="0"/>
      <w:divBdr>
        <w:top w:val="none" w:sz="0" w:space="0" w:color="auto"/>
        <w:left w:val="none" w:sz="0" w:space="0" w:color="auto"/>
        <w:bottom w:val="none" w:sz="0" w:space="0" w:color="auto"/>
        <w:right w:val="none" w:sz="0" w:space="0" w:color="auto"/>
      </w:divBdr>
    </w:div>
    <w:div w:id="1791629603">
      <w:bodyDiv w:val="1"/>
      <w:marLeft w:val="0"/>
      <w:marRight w:val="0"/>
      <w:marTop w:val="0"/>
      <w:marBottom w:val="0"/>
      <w:divBdr>
        <w:top w:val="none" w:sz="0" w:space="0" w:color="auto"/>
        <w:left w:val="none" w:sz="0" w:space="0" w:color="auto"/>
        <w:bottom w:val="none" w:sz="0" w:space="0" w:color="auto"/>
        <w:right w:val="none" w:sz="0" w:space="0" w:color="auto"/>
      </w:divBdr>
    </w:div>
    <w:div w:id="1876237838">
      <w:bodyDiv w:val="1"/>
      <w:marLeft w:val="0"/>
      <w:marRight w:val="0"/>
      <w:marTop w:val="0"/>
      <w:marBottom w:val="0"/>
      <w:divBdr>
        <w:top w:val="none" w:sz="0" w:space="0" w:color="auto"/>
        <w:left w:val="none" w:sz="0" w:space="0" w:color="auto"/>
        <w:bottom w:val="none" w:sz="0" w:space="0" w:color="auto"/>
        <w:right w:val="none" w:sz="0" w:space="0" w:color="auto"/>
      </w:divBdr>
    </w:div>
    <w:div w:id="1915580388">
      <w:bodyDiv w:val="1"/>
      <w:marLeft w:val="0"/>
      <w:marRight w:val="0"/>
      <w:marTop w:val="0"/>
      <w:marBottom w:val="0"/>
      <w:divBdr>
        <w:top w:val="none" w:sz="0" w:space="0" w:color="auto"/>
        <w:left w:val="none" w:sz="0" w:space="0" w:color="auto"/>
        <w:bottom w:val="none" w:sz="0" w:space="0" w:color="auto"/>
        <w:right w:val="none" w:sz="0" w:space="0" w:color="auto"/>
      </w:divBdr>
    </w:div>
    <w:div w:id="1919510293">
      <w:bodyDiv w:val="1"/>
      <w:marLeft w:val="0"/>
      <w:marRight w:val="0"/>
      <w:marTop w:val="0"/>
      <w:marBottom w:val="0"/>
      <w:divBdr>
        <w:top w:val="none" w:sz="0" w:space="0" w:color="auto"/>
        <w:left w:val="none" w:sz="0" w:space="0" w:color="auto"/>
        <w:bottom w:val="none" w:sz="0" w:space="0" w:color="auto"/>
        <w:right w:val="none" w:sz="0" w:space="0" w:color="auto"/>
      </w:divBdr>
    </w:div>
    <w:div w:id="1929190143">
      <w:bodyDiv w:val="1"/>
      <w:marLeft w:val="0"/>
      <w:marRight w:val="0"/>
      <w:marTop w:val="0"/>
      <w:marBottom w:val="0"/>
      <w:divBdr>
        <w:top w:val="none" w:sz="0" w:space="0" w:color="auto"/>
        <w:left w:val="none" w:sz="0" w:space="0" w:color="auto"/>
        <w:bottom w:val="none" w:sz="0" w:space="0" w:color="auto"/>
        <w:right w:val="none" w:sz="0" w:space="0" w:color="auto"/>
      </w:divBdr>
    </w:div>
    <w:div w:id="1983267211">
      <w:bodyDiv w:val="1"/>
      <w:marLeft w:val="0"/>
      <w:marRight w:val="0"/>
      <w:marTop w:val="0"/>
      <w:marBottom w:val="0"/>
      <w:divBdr>
        <w:top w:val="none" w:sz="0" w:space="0" w:color="auto"/>
        <w:left w:val="none" w:sz="0" w:space="0" w:color="auto"/>
        <w:bottom w:val="none" w:sz="0" w:space="0" w:color="auto"/>
        <w:right w:val="none" w:sz="0" w:space="0" w:color="auto"/>
      </w:divBdr>
    </w:div>
    <w:div w:id="2046058301">
      <w:bodyDiv w:val="1"/>
      <w:marLeft w:val="0"/>
      <w:marRight w:val="0"/>
      <w:marTop w:val="0"/>
      <w:marBottom w:val="0"/>
      <w:divBdr>
        <w:top w:val="none" w:sz="0" w:space="0" w:color="auto"/>
        <w:left w:val="none" w:sz="0" w:space="0" w:color="auto"/>
        <w:bottom w:val="none" w:sz="0" w:space="0" w:color="auto"/>
        <w:right w:val="none" w:sz="0" w:space="0" w:color="auto"/>
      </w:divBdr>
    </w:div>
    <w:div w:id="2115588901">
      <w:bodyDiv w:val="1"/>
      <w:marLeft w:val="0"/>
      <w:marRight w:val="0"/>
      <w:marTop w:val="0"/>
      <w:marBottom w:val="0"/>
      <w:divBdr>
        <w:top w:val="none" w:sz="0" w:space="0" w:color="auto"/>
        <w:left w:val="none" w:sz="0" w:space="0" w:color="auto"/>
        <w:bottom w:val="none" w:sz="0" w:space="0" w:color="auto"/>
        <w:right w:val="none" w:sz="0" w:space="0" w:color="auto"/>
      </w:divBdr>
    </w:div>
    <w:div w:id="21356385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http://www.teenactiv.co.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9f929ee-2ccc-426b-9fd2-932361bc865d" xsi:nil="true"/>
    <lcf76f155ced4ddcb4097134ff3c332f xmlns="3caab635-9527-4657-a12f-8c668acf6cb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hVHACE3LBFEQF1hIrByTO21JgNQ==">CgMxLjA4AHIhMTdmd3pFTVBVanhVajF1SzRnbUlTWWtfRXFRZFNKSHhB</go:docsCustomData>
</go:gDocsCustomXmlDataStorage>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4F3AB23201A38C4A8F7AAD9F2A325F0A" ma:contentTypeVersion="13" ma:contentTypeDescription="Create a new document." ma:contentTypeScope="" ma:versionID="1b4a5c7ad01952bf554aac7d29462f2c">
  <xsd:schema xmlns:xsd="http://www.w3.org/2001/XMLSchema" xmlns:xs="http://www.w3.org/2001/XMLSchema" xmlns:p="http://schemas.microsoft.com/office/2006/metadata/properties" xmlns:ns2="3caab635-9527-4657-a12f-8c668acf6cb5" xmlns:ns3="b9f929ee-2ccc-426b-9fd2-932361bc865d" targetNamespace="http://schemas.microsoft.com/office/2006/metadata/properties" ma:root="true" ma:fieldsID="96d95dd2b43fbe1d86e6d1c8b302f4fa" ns2:_="" ns3:_="">
    <xsd:import namespace="3caab635-9527-4657-a12f-8c668acf6cb5"/>
    <xsd:import namespace="b9f929ee-2ccc-426b-9fd2-932361bc865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aab635-9527-4657-a12f-8c668acf6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2f9b47f4-9a27-4745-b6d6-fd1148aa3952"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f929ee-2ccc-426b-9fd2-932361bc865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2b1a63e0-24cb-4c15-a6aa-5e8a397866bf}" ma:internalName="TaxCatchAll" ma:showField="CatchAllData" ma:web="b9f929ee-2ccc-426b-9fd2-932361bc865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94AE8FB-A0FC-4D0F-B187-A37EF79FC416}">
  <ds:schemaRefs>
    <ds:schemaRef ds:uri="http://schemas.microsoft.com/office/2006/metadata/properties"/>
    <ds:schemaRef ds:uri="http://schemas.microsoft.com/office/infopath/2007/PartnerControls"/>
    <ds:schemaRef ds:uri="b9f929ee-2ccc-426b-9fd2-932361bc865d"/>
    <ds:schemaRef ds:uri="3caab635-9527-4657-a12f-8c668acf6cb5"/>
  </ds:schemaRefs>
</ds:datastoreItem>
</file>

<file path=customXml/itemProps2.xml><?xml version="1.0" encoding="utf-8"?>
<ds:datastoreItem xmlns:ds="http://schemas.openxmlformats.org/officeDocument/2006/customXml" ds:itemID="{B6FE270D-15C9-49EA-8A92-A4930C959FDC}">
  <ds:schemaRefs>
    <ds:schemaRef ds:uri="http://schemas.microsoft.com/sharepoint/v3/contenttype/forms"/>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6073F189-C385-49CA-89EB-1233F9F475BA}">
  <ds:schemaRefs>
    <ds:schemaRef ds:uri="http://schemas.openxmlformats.org/officeDocument/2006/bibliography"/>
  </ds:schemaRefs>
</ds:datastoreItem>
</file>

<file path=customXml/itemProps5.xml><?xml version="1.0" encoding="utf-8"?>
<ds:datastoreItem xmlns:ds="http://schemas.openxmlformats.org/officeDocument/2006/customXml" ds:itemID="{FF4BDE13-59B8-4F71-A0D8-F171A834B4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aab635-9527-4657-a12f-8c668acf6cb5"/>
    <ds:schemaRef ds:uri="b9f929ee-2ccc-426b-9fd2-932361bc86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87</TotalTime>
  <Pages>4</Pages>
  <Words>1313</Words>
  <Characters>7485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Megan Botes</cp:lastModifiedBy>
  <cp:revision>6</cp:revision>
  <cp:lastPrinted>2026-01-23T13:01:00Z</cp:lastPrinted>
  <dcterms:created xsi:type="dcterms:W3CDTF">2026-05-07T12:58:00Z</dcterms:created>
  <dcterms:modified xsi:type="dcterms:W3CDTF">2026-06-03T09:42:00Z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c766f4fc95537883c02ebcbcc0054d17da73610291476246e5c731bac7688168</vt:lpwstr>
  </property>
  <property fmtid="{D5CDD505-2E9C-101B-9397-08002B2CF9AE}" pid="3" name="ContentTypeId">
    <vt:lpwstr>0x0101004F3AB23201A38C4A8F7AAD9F2A325F0A</vt:lpwstr>
  </property>
  <property fmtid="{D5CDD505-2E9C-101B-9397-08002B2CF9AE}" pid="4" name="MediaServiceImageTags">
    <vt:lpwstr/>
  </property>
</Properties>
</file>