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2EE" w14:textId="2C9E6BF5" w:rsidR="009E5CEC" w:rsidRPr="00340C11" w:rsidRDefault="006133BE" w:rsidP="009E5CEC">
      <w:r w:rsidRPr="00340C11">
        <w:rPr>
          <w:rFonts w:cs="Calibri"/>
          <w:b/>
          <w:bCs/>
          <w:noProof/>
          <w:sz w:val="28"/>
          <w:szCs w:val="28"/>
        </w:rPr>
        <w:drawing>
          <wp:inline distT="0" distB="0" distL="0" distR="0" wp14:anchorId="54A06700" wp14:editId="289C5267">
            <wp:extent cx="6645910" cy="960120"/>
            <wp:effectExtent l="0" t="0" r="2540" b="0"/>
            <wp:docPr id="103082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4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4DD6" w14:textId="682F23D3" w:rsidR="009E5CEC" w:rsidRPr="00340C11" w:rsidRDefault="009E5CEC" w:rsidP="006133BE">
      <w:pPr>
        <w:spacing w:before="24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40C11">
        <w:rPr>
          <w:rFonts w:ascii="Calibri" w:hAnsi="Calibri" w:cs="Calibri"/>
          <w:b/>
          <w:bCs/>
          <w:sz w:val="28"/>
          <w:szCs w:val="28"/>
          <w:u w:val="single"/>
        </w:rPr>
        <w:t>Les 2 – Werk</w:t>
      </w:r>
      <w:r w:rsidR="006133BE" w:rsidRPr="00340C11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6B0603" w:rsidRPr="00340C11" w14:paraId="09EBD023" w14:textId="77777777" w:rsidTr="00382CB7">
        <w:trPr>
          <w:trHeight w:val="704"/>
        </w:trPr>
        <w:tc>
          <w:tcPr>
            <w:tcW w:w="936" w:type="dxa"/>
            <w:vAlign w:val="bottom"/>
          </w:tcPr>
          <w:p w14:paraId="3218F49B" w14:textId="77777777" w:rsidR="006B0603" w:rsidRPr="00340C11" w:rsidRDefault="006B0603" w:rsidP="00382CB7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hidden="0" allowOverlap="1" wp14:anchorId="6F19371E" wp14:editId="35647AC7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26CB72D" w14:textId="53A675DD" w:rsidR="006B0603" w:rsidRPr="00340C11" w:rsidRDefault="006B0603" w:rsidP="00382CB7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40C11">
              <w:rPr>
                <w:rFonts w:ascii="Calibri" w:eastAsia="Calibri" w:hAnsi="Calibri" w:cs="Calibri"/>
                <w:b/>
                <w:sz w:val="28"/>
                <w:szCs w:val="28"/>
              </w:rPr>
              <w:t>Aktiwiteit 1: Loopbane verwant aan verskillende vakke</w:t>
            </w:r>
          </w:p>
          <w:p w14:paraId="1FBBFD29" w14:textId="77777777" w:rsidR="006B0603" w:rsidRPr="00340C11" w:rsidRDefault="006B0603" w:rsidP="00382CB7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340C1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69C88B6" w14:textId="77777777" w:rsidR="006B0603" w:rsidRPr="00340C11" w:rsidRDefault="006B0603" w:rsidP="006B0603">
      <w:pPr>
        <w:rPr>
          <w:rFonts w:ascii="Calibri" w:hAnsi="Calibri" w:cs="Calibri"/>
          <w:sz w:val="24"/>
          <w:szCs w:val="24"/>
        </w:rPr>
      </w:pPr>
    </w:p>
    <w:p w14:paraId="64B18B4B" w14:textId="6B9CD334" w:rsidR="00FB0F52" w:rsidRPr="00340C11" w:rsidRDefault="006B0603" w:rsidP="00FB0F52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1.</w:t>
      </w:r>
      <w:r w:rsidR="00FB0F52" w:rsidRPr="00340C11">
        <w:rPr>
          <w:rFonts w:ascii="Calibri" w:hAnsi="Calibri" w:cs="Calibri"/>
          <w:sz w:val="24"/>
          <w:szCs w:val="24"/>
        </w:rPr>
        <w:tab/>
      </w:r>
      <w:r w:rsidR="006133BE" w:rsidRPr="00340C11">
        <w:rPr>
          <w:rFonts w:ascii="Calibri" w:hAnsi="Calibri" w:cs="Calibri"/>
          <w:sz w:val="24"/>
          <w:szCs w:val="24"/>
        </w:rPr>
        <w:t xml:space="preserve">Kies ’n </w:t>
      </w:r>
      <w:r w:rsidR="006133BE" w:rsidRPr="00340C11">
        <w:rPr>
          <w:rFonts w:ascii="Calibri" w:hAnsi="Calibri" w:cs="Calibri"/>
          <w:b/>
          <w:bCs/>
          <w:sz w:val="24"/>
          <w:szCs w:val="24"/>
        </w:rPr>
        <w:t>vak</w:t>
      </w:r>
      <w:r w:rsidR="006133BE" w:rsidRPr="00340C11">
        <w:rPr>
          <w:rFonts w:ascii="Calibri" w:hAnsi="Calibri" w:cs="Calibri"/>
          <w:sz w:val="24"/>
          <w:szCs w:val="24"/>
        </w:rPr>
        <w:t xml:space="preserve"> uit KOLOM B wat die beste by ’n </w:t>
      </w:r>
      <w:proofErr w:type="spellStart"/>
      <w:r w:rsidR="006133BE" w:rsidRPr="00340C11">
        <w:rPr>
          <w:rFonts w:ascii="Calibri" w:hAnsi="Calibri" w:cs="Calibri"/>
          <w:b/>
          <w:bCs/>
          <w:sz w:val="24"/>
          <w:szCs w:val="24"/>
        </w:rPr>
        <w:t>loopbaanveld</w:t>
      </w:r>
      <w:proofErr w:type="spellEnd"/>
      <w:r w:rsidR="006133BE" w:rsidRPr="00340C11">
        <w:rPr>
          <w:rFonts w:ascii="Calibri" w:hAnsi="Calibri" w:cs="Calibri"/>
          <w:sz w:val="24"/>
          <w:szCs w:val="24"/>
        </w:rPr>
        <w:t xml:space="preserve"> in KOLOM A pas. Skryf slegs die letter (A–D) langs die vraagnommers 1.1 tot 1.4 neer.</w:t>
      </w:r>
    </w:p>
    <w:p w14:paraId="0A39AEE4" w14:textId="77777777" w:rsidR="00FB0F52" w:rsidRPr="00340C11" w:rsidRDefault="00FB0F52" w:rsidP="00FB0F52">
      <w:pPr>
        <w:widowControl w:val="0"/>
        <w:rPr>
          <w:rFonts w:ascii="Calibri" w:hAnsi="Calibri" w:cs="Calibri"/>
          <w:sz w:val="12"/>
          <w:szCs w:val="12"/>
        </w:rPr>
      </w:pPr>
      <w:r w:rsidRPr="00340C11">
        <w:rPr>
          <w:rFonts w:ascii="Calibri" w:hAnsi="Calibri" w:cs="Calibri"/>
          <w:sz w:val="24"/>
          <w:szCs w:val="24"/>
        </w:rPr>
        <w:tab/>
      </w:r>
      <w:r w:rsidRPr="00340C11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3815"/>
        <w:gridCol w:w="437"/>
        <w:gridCol w:w="4792"/>
      </w:tblGrid>
      <w:tr w:rsidR="00FB0F52" w:rsidRPr="00340C11" w14:paraId="065C0D26" w14:textId="77777777" w:rsidTr="00446D9C"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61F710DB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40C11">
              <w:rPr>
                <w:rFonts w:ascii="Calibri" w:hAnsi="Calibri" w:cs="Calibr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5E4E8BF5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40C11">
              <w:rPr>
                <w:rFonts w:ascii="Calibri" w:hAnsi="Calibri" w:cs="Calibri"/>
                <w:b/>
                <w:bCs/>
                <w:sz w:val="24"/>
                <w:szCs w:val="24"/>
              </w:rPr>
              <w:t>Kolom B</w:t>
            </w:r>
          </w:p>
        </w:tc>
      </w:tr>
      <w:tr w:rsidR="00FB0F52" w:rsidRPr="00340C11" w14:paraId="4AA7D757" w14:textId="77777777" w:rsidTr="00446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127CD" w14:textId="49A11651" w:rsidR="00FB0F52" w:rsidRPr="00340C11" w:rsidRDefault="00534A75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1.1.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09167" w14:textId="60EAE854" w:rsidR="00FB0F52" w:rsidRPr="00340C11" w:rsidRDefault="006133BE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Gesondheid en geneeskunde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70386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EDCC3" w14:textId="753439D7" w:rsidR="00FB0F52" w:rsidRPr="00340C11" w:rsidRDefault="00CD4821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Verbruikerstudies, Toerisme, Visuele Kunste, Ontwerp en </w:t>
            </w:r>
            <w:proofErr w:type="spellStart"/>
            <w:r w:rsidR="006133BE" w:rsidRPr="00340C11">
              <w:rPr>
                <w:rFonts w:ascii="Calibri" w:hAnsi="Calibri" w:cs="Calibri"/>
                <w:sz w:val="24"/>
                <w:szCs w:val="24"/>
              </w:rPr>
              <w:t>RTT</w:t>
            </w:r>
            <w:proofErr w:type="spellEnd"/>
          </w:p>
        </w:tc>
      </w:tr>
      <w:tr w:rsidR="00FB0F52" w:rsidRPr="00340C11" w14:paraId="28774E36" w14:textId="77777777" w:rsidTr="00446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D0EC8" w14:textId="51BB96FE" w:rsidR="00FB0F52" w:rsidRPr="00340C11" w:rsidRDefault="00534A75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1.2.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CD0E5" w14:textId="55E947A0" w:rsidR="00FB0F52" w:rsidRPr="00340C11" w:rsidRDefault="00534A75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Besigheid, finansies en regte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6AA8C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9008" w14:textId="12A44FED" w:rsidR="00FB0F52" w:rsidRPr="00340C11" w:rsidRDefault="00CD4821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Siviele Tegnologie, Elektriese Tegnologie, Meganiese Tegnologie en </w:t>
            </w:r>
            <w:proofErr w:type="spellStart"/>
            <w:r w:rsidR="006133BE" w:rsidRPr="00340C11">
              <w:rPr>
                <w:rFonts w:ascii="Calibri" w:hAnsi="Calibri" w:cs="Calibri"/>
                <w:sz w:val="24"/>
                <w:szCs w:val="24"/>
              </w:rPr>
              <w:t>IGO</w:t>
            </w:r>
            <w:proofErr w:type="spellEnd"/>
          </w:p>
        </w:tc>
      </w:tr>
      <w:tr w:rsidR="00FB0F52" w:rsidRPr="00340C11" w14:paraId="274C61FB" w14:textId="77777777" w:rsidTr="00446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03627" w14:textId="1FC02D4B" w:rsidR="00FB0F52" w:rsidRPr="00340C11" w:rsidRDefault="00534A75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1.3.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A230E" w14:textId="7CA1198B" w:rsidR="00FB0F52" w:rsidRPr="00340C11" w:rsidRDefault="006133BE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Kreatiewe, diens- en tegnologieverwante loopbane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F7BFE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4AA0D" w14:textId="0AF52DE7" w:rsidR="00FB0F52" w:rsidRPr="00340C11" w:rsidRDefault="00FA3C3E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Lewenswetenskappe, Wiskunde en Fisiese Wetenskappe</w:t>
            </w:r>
          </w:p>
        </w:tc>
      </w:tr>
      <w:tr w:rsidR="00FB0F52" w:rsidRPr="00340C11" w14:paraId="28202EFD" w14:textId="77777777" w:rsidTr="00446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7A8EF" w14:textId="67CCD3DF" w:rsidR="00FB0F52" w:rsidRPr="00340C11" w:rsidRDefault="00534A75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1.4.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AEFF" w14:textId="31744BC8" w:rsidR="00FB0F52" w:rsidRPr="00340C11" w:rsidRDefault="00A408F0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Tegniese en praktiese loopbane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E1BC5" w14:textId="77777777" w:rsidR="00FB0F52" w:rsidRPr="00340C11" w:rsidRDefault="00FB0F52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11B5" w14:textId="449B00C1" w:rsidR="00FB0F52" w:rsidRPr="00340C11" w:rsidRDefault="00FA3C3E" w:rsidP="00446D9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>Rekeningkunde, Ekonomie, Besigheidstudies, Tale en Geskiedenis</w:t>
            </w:r>
          </w:p>
        </w:tc>
      </w:tr>
    </w:tbl>
    <w:p w14:paraId="75B766CA" w14:textId="77777777" w:rsidR="00FB0F52" w:rsidRPr="00340C11" w:rsidRDefault="00FB0F52" w:rsidP="00FB0F52">
      <w:pPr>
        <w:widowControl w:val="0"/>
        <w:jc w:val="right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  <w:t>(4 × 1) (4)</w:t>
      </w:r>
    </w:p>
    <w:p w14:paraId="5697B674" w14:textId="77777777" w:rsidR="006E5A3B" w:rsidRPr="00340C11" w:rsidRDefault="006E5A3B" w:rsidP="006E5A3B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340C11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4DED15A7" w14:textId="79E02997" w:rsidR="006B0603" w:rsidRPr="00340C11" w:rsidRDefault="006E5A3B" w:rsidP="006133BE">
      <w:pPr>
        <w:pStyle w:val="ListParagraph"/>
        <w:widowControl w:val="0"/>
        <w:numPr>
          <w:ilvl w:val="1"/>
          <w:numId w:val="23"/>
        </w:numPr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______; 1.2. ______;  1.3. ______; 1.4. ______</w:t>
      </w:r>
    </w:p>
    <w:p w14:paraId="064400D2" w14:textId="77777777" w:rsidR="006133BE" w:rsidRPr="00340C11" w:rsidRDefault="006133BE" w:rsidP="006133BE">
      <w:pPr>
        <w:pStyle w:val="ListParagraph"/>
        <w:widowControl w:val="0"/>
        <w:ind w:left="1140"/>
        <w:rPr>
          <w:rFonts w:ascii="Calibri" w:hAnsi="Calibri" w:cs="Calibri"/>
          <w:sz w:val="24"/>
          <w:szCs w:val="24"/>
        </w:rPr>
      </w:pPr>
    </w:p>
    <w:p w14:paraId="698589FB" w14:textId="509FC389" w:rsidR="00705D6E" w:rsidRPr="00340C11" w:rsidRDefault="00705D6E" w:rsidP="006B0603">
      <w:pPr>
        <w:widowControl w:val="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2.</w:t>
      </w:r>
      <w:r w:rsidRPr="00340C11">
        <w:rPr>
          <w:rFonts w:ascii="Calibri" w:hAnsi="Calibri" w:cs="Calibri"/>
          <w:sz w:val="24"/>
          <w:szCs w:val="24"/>
        </w:rPr>
        <w:tab/>
        <w:t xml:space="preserve">Lees die scenario hieronder en beantwoord die </w:t>
      </w:r>
      <w:r w:rsidR="006133BE" w:rsidRPr="00340C11">
        <w:rPr>
          <w:rFonts w:ascii="Calibri" w:hAnsi="Calibri" w:cs="Calibri"/>
          <w:sz w:val="24"/>
          <w:szCs w:val="24"/>
        </w:rPr>
        <w:t>vrae wat volg</w:t>
      </w:r>
      <w:r w:rsidRPr="00340C11">
        <w:rPr>
          <w:rFonts w:ascii="Calibri" w:hAnsi="Calibri" w:cs="Calibri"/>
          <w:sz w:val="24"/>
          <w:szCs w:val="24"/>
        </w:rPr>
        <w:t xml:space="preserve">. </w:t>
      </w:r>
    </w:p>
    <w:p w14:paraId="1AB529CD" w14:textId="4796B933" w:rsidR="00BB7912" w:rsidRPr="00340C11" w:rsidRDefault="00705D6E" w:rsidP="006B0603">
      <w:pPr>
        <w:widowControl w:val="0"/>
        <w:rPr>
          <w:rFonts w:ascii="Calibri" w:hAnsi="Calibri" w:cs="Calibri"/>
          <w:sz w:val="12"/>
          <w:szCs w:val="12"/>
        </w:rPr>
      </w:pPr>
      <w:r w:rsidRPr="00340C11">
        <w:rPr>
          <w:rFonts w:ascii="Calibri" w:hAnsi="Calibri" w:cs="Calibri"/>
          <w:sz w:val="24"/>
          <w:szCs w:val="24"/>
        </w:rPr>
        <w:tab/>
      </w:r>
      <w:r w:rsidRPr="00340C11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3"/>
      </w:tblGrid>
      <w:tr w:rsidR="00BB7912" w:rsidRPr="00340C11" w14:paraId="0AB75E98" w14:textId="77777777" w:rsidTr="00BB7912">
        <w:tc>
          <w:tcPr>
            <w:tcW w:w="9753" w:type="dxa"/>
          </w:tcPr>
          <w:p w14:paraId="76CF07ED" w14:textId="64EA4BEE" w:rsidR="00BB7912" w:rsidRPr="00340C11" w:rsidRDefault="00BB7912" w:rsidP="000F69D7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40C11">
              <w:rPr>
                <w:rFonts w:ascii="Calibri" w:hAnsi="Calibri" w:cs="Calibri"/>
                <w:b/>
                <w:bCs/>
                <w:sz w:val="24"/>
                <w:szCs w:val="24"/>
              </w:rPr>
              <w:t>John se vakkeuse vir sy toekomstige loopbaan</w:t>
            </w:r>
          </w:p>
          <w:p w14:paraId="3A91E97E" w14:textId="626B9B2D" w:rsidR="00BB7912" w:rsidRPr="00340C11" w:rsidRDefault="006133BE" w:rsidP="00D87518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John is in </w:t>
            </w:r>
            <w:r w:rsidR="005F173C">
              <w:rPr>
                <w:rFonts w:ascii="Calibri" w:hAnsi="Calibri" w:cs="Calibri"/>
                <w:sz w:val="24"/>
                <w:szCs w:val="24"/>
              </w:rPr>
              <w:t>g</w:t>
            </w:r>
            <w:r w:rsidRPr="00340C11">
              <w:rPr>
                <w:rFonts w:ascii="Calibri" w:hAnsi="Calibri" w:cs="Calibri"/>
                <w:sz w:val="24"/>
                <w:szCs w:val="24"/>
              </w:rPr>
              <w:t xml:space="preserve">raad 9 en moet sy </w:t>
            </w:r>
            <w:r w:rsidR="005F173C">
              <w:rPr>
                <w:rFonts w:ascii="Calibri" w:hAnsi="Calibri" w:cs="Calibri"/>
                <w:sz w:val="24"/>
                <w:szCs w:val="24"/>
              </w:rPr>
              <w:t>g</w:t>
            </w:r>
            <w:r w:rsidRPr="00340C11">
              <w:rPr>
                <w:rFonts w:ascii="Calibri" w:hAnsi="Calibri" w:cs="Calibri"/>
                <w:sz w:val="24"/>
                <w:szCs w:val="24"/>
              </w:rPr>
              <w:t xml:space="preserve">raad 10-vakke vir die </w:t>
            </w:r>
            <w:proofErr w:type="spellStart"/>
            <w:r w:rsidRPr="00340C11">
              <w:rPr>
                <w:rFonts w:ascii="Calibri" w:hAnsi="Calibri" w:cs="Calibri"/>
                <w:sz w:val="24"/>
                <w:szCs w:val="24"/>
              </w:rPr>
              <w:t>VOO</w:t>
            </w:r>
            <w:proofErr w:type="spellEnd"/>
            <w:r w:rsidRPr="00340C11">
              <w:rPr>
                <w:rFonts w:ascii="Calibri" w:hAnsi="Calibri" w:cs="Calibri"/>
                <w:sz w:val="24"/>
                <w:szCs w:val="24"/>
              </w:rPr>
              <w:t xml:space="preserve">-fase kies. Hy wil eendag ’n meganiese </w:t>
            </w:r>
            <w:r w:rsidRPr="005F173C">
              <w:rPr>
                <w:rFonts w:ascii="Calibri" w:hAnsi="Calibri" w:cs="Calibri"/>
                <w:sz w:val="24"/>
                <w:szCs w:val="24"/>
              </w:rPr>
              <w:t>ingenieur word, maar hy sukkel tans met Wiskunde. Hy het ook geleer dat</w:t>
            </w:r>
            <w:r w:rsidR="00466102" w:rsidRPr="005F173C">
              <w:rPr>
                <w:rFonts w:ascii="Calibri" w:hAnsi="Calibri" w:cs="Calibri"/>
                <w:sz w:val="24"/>
                <w:szCs w:val="24"/>
              </w:rPr>
              <w:t xml:space="preserve"> toelating tot universiteitstudies in</w:t>
            </w:r>
            <w:r w:rsidRPr="005F173C">
              <w:rPr>
                <w:rFonts w:ascii="Calibri" w:hAnsi="Calibri" w:cs="Calibri"/>
                <w:sz w:val="24"/>
                <w:szCs w:val="24"/>
              </w:rPr>
              <w:t xml:space="preserve"> meganiese ingenieurswese Wiskunde</w:t>
            </w:r>
            <w:r w:rsidR="004D4205" w:rsidRPr="005F173C">
              <w:rPr>
                <w:rFonts w:ascii="Calibri" w:hAnsi="Calibri" w:cs="Calibri"/>
                <w:sz w:val="24"/>
                <w:szCs w:val="24"/>
              </w:rPr>
              <w:t xml:space="preserve"> as vak</w:t>
            </w:r>
            <w:r w:rsidRPr="005F173C">
              <w:rPr>
                <w:rFonts w:ascii="Calibri" w:hAnsi="Calibri" w:cs="Calibri"/>
                <w:sz w:val="24"/>
                <w:szCs w:val="24"/>
              </w:rPr>
              <w:t xml:space="preserve"> vereis. John geniet dit egter om met sy hande te werk en hou baie van tegnologie.</w:t>
            </w:r>
          </w:p>
        </w:tc>
      </w:tr>
    </w:tbl>
    <w:p w14:paraId="3EADDE3D" w14:textId="2CBA4E51" w:rsidR="00705D6E" w:rsidRPr="00340C11" w:rsidRDefault="002F73F4" w:rsidP="006B0603">
      <w:pPr>
        <w:widowControl w:val="0"/>
        <w:rPr>
          <w:rFonts w:ascii="Calibri" w:hAnsi="Calibri" w:cs="Calibri"/>
          <w:sz w:val="12"/>
          <w:szCs w:val="12"/>
        </w:rPr>
      </w:pPr>
      <w:r w:rsidRPr="00340C11">
        <w:rPr>
          <w:rFonts w:ascii="Calibri" w:hAnsi="Calibri" w:cs="Calibri"/>
          <w:sz w:val="24"/>
          <w:szCs w:val="24"/>
        </w:rPr>
        <w:tab/>
      </w:r>
    </w:p>
    <w:p w14:paraId="39F465C5" w14:textId="6C43FAEB" w:rsidR="001E4CE7" w:rsidRDefault="001E4CE7" w:rsidP="001E4CE7">
      <w:pPr>
        <w:widowControl w:val="0"/>
        <w:ind w:left="1440" w:hanging="720"/>
        <w:rPr>
          <w:rFonts w:ascii="Calibri" w:hAnsi="Calibri" w:cs="Calibri"/>
          <w:sz w:val="24"/>
          <w:szCs w:val="24"/>
        </w:rPr>
      </w:pPr>
      <w:r w:rsidRPr="000B76F7"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>1</w:t>
      </w:r>
      <w:r w:rsidRPr="000B76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Verduidelik </w:t>
      </w:r>
      <w:r w:rsidRPr="000B76F7">
        <w:rPr>
          <w:rFonts w:ascii="Calibri" w:hAnsi="Calibri" w:cs="Calibri"/>
          <w:sz w:val="24"/>
          <w:szCs w:val="24"/>
        </w:rPr>
        <w:t xml:space="preserve">EEN praktiese loopbaanpad aan wat John kan oorweeg as hy van </w:t>
      </w:r>
    </w:p>
    <w:p w14:paraId="0FC9E38A" w14:textId="03FF2A0A" w:rsidR="001E4CE7" w:rsidRPr="000B76F7" w:rsidRDefault="001E4CE7" w:rsidP="0015363C">
      <w:pPr>
        <w:widowControl w:val="0"/>
        <w:ind w:left="1440"/>
        <w:rPr>
          <w:rFonts w:ascii="Calibri" w:hAnsi="Calibri" w:cs="Calibri"/>
          <w:sz w:val="24"/>
          <w:szCs w:val="24"/>
        </w:rPr>
      </w:pPr>
      <w:r w:rsidRPr="000B76F7">
        <w:rPr>
          <w:rFonts w:ascii="Calibri" w:hAnsi="Calibri" w:cs="Calibri"/>
          <w:sz w:val="24"/>
          <w:szCs w:val="24"/>
        </w:rPr>
        <w:t>Tegnologie en praktiese werk hou</w:t>
      </w:r>
      <w:r w:rsidR="0015363C">
        <w:rPr>
          <w:rFonts w:ascii="Calibri" w:hAnsi="Calibri" w:cs="Calibri"/>
          <w:sz w:val="24"/>
          <w:szCs w:val="24"/>
        </w:rPr>
        <w:t>.</w:t>
      </w:r>
      <w:r w:rsidR="004351AD">
        <w:rPr>
          <w:rFonts w:ascii="Calibri" w:hAnsi="Calibri" w:cs="Calibri"/>
          <w:sz w:val="24"/>
          <w:szCs w:val="24"/>
        </w:rPr>
        <w:tab/>
      </w:r>
      <w:r w:rsidR="004351AD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  <w:t xml:space="preserve">   (1 × 2) (2)</w:t>
      </w:r>
    </w:p>
    <w:p w14:paraId="4F2AE9B1" w14:textId="77777777" w:rsidR="001E4CE7" w:rsidRPr="00340C11" w:rsidRDefault="001E4CE7" w:rsidP="001E4CE7">
      <w:pPr>
        <w:widowControl w:val="0"/>
        <w:rPr>
          <w:rFonts w:ascii="Calibri" w:hAnsi="Calibri" w:cs="Calibri"/>
          <w:sz w:val="24"/>
          <w:szCs w:val="24"/>
        </w:rPr>
      </w:pPr>
      <w:r w:rsidRPr="000B76F7">
        <w:rPr>
          <w:rFonts w:ascii="Calibri" w:hAnsi="Calibri" w:cs="Calibri"/>
          <w:sz w:val="24"/>
          <w:szCs w:val="24"/>
        </w:rPr>
        <w:t>​</w:t>
      </w:r>
      <w:r w:rsidRPr="000B76F7">
        <w:rPr>
          <w:rFonts w:ascii="Calibri" w:hAnsi="Calibri" w:cs="Calibri"/>
          <w:b/>
          <w:bCs/>
          <w:sz w:val="24"/>
          <w:szCs w:val="24"/>
        </w:rPr>
        <w:tab/>
      </w:r>
      <w:r w:rsidRPr="000B76F7">
        <w:rPr>
          <w:rFonts w:ascii="Calibri" w:hAnsi="Calibri" w:cs="Calibri"/>
          <w:b/>
          <w:bCs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3C540CDC" w14:textId="77777777" w:rsidR="001E4CE7" w:rsidRPr="00340C11" w:rsidRDefault="001E4CE7" w:rsidP="001E4CE7">
      <w:pPr>
        <w:widowControl w:val="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</w:r>
      <w:r w:rsidRPr="00340C11">
        <w:rPr>
          <w:rFonts w:ascii="Calibri" w:hAnsi="Calibri" w:cs="Calibri"/>
          <w:sz w:val="24"/>
          <w:szCs w:val="24"/>
        </w:rPr>
        <w:tab/>
        <w:t>___________________________________________________________________________</w:t>
      </w:r>
    </w:p>
    <w:p w14:paraId="3DA9E649" w14:textId="77777777" w:rsidR="001E4CE7" w:rsidRPr="001E4CE7" w:rsidRDefault="002F73F4" w:rsidP="006133BE">
      <w:pPr>
        <w:widowControl w:val="0"/>
        <w:rPr>
          <w:rFonts w:ascii="Calibri" w:hAnsi="Calibri" w:cs="Calibri"/>
          <w:sz w:val="12"/>
          <w:szCs w:val="12"/>
        </w:rPr>
      </w:pPr>
      <w:r w:rsidRPr="00340C11">
        <w:rPr>
          <w:rFonts w:ascii="Calibri" w:hAnsi="Calibri" w:cs="Calibri"/>
          <w:sz w:val="24"/>
          <w:szCs w:val="24"/>
        </w:rPr>
        <w:tab/>
      </w:r>
    </w:p>
    <w:p w14:paraId="7DE1000B" w14:textId="5A88A0BC" w:rsidR="006133BE" w:rsidRPr="000B76F7" w:rsidRDefault="002F73F4" w:rsidP="001E4CE7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2.</w:t>
      </w:r>
      <w:r w:rsidR="001E4CE7">
        <w:rPr>
          <w:rFonts w:ascii="Calibri" w:hAnsi="Calibri" w:cs="Calibri"/>
          <w:sz w:val="24"/>
          <w:szCs w:val="24"/>
        </w:rPr>
        <w:t>2</w:t>
      </w:r>
      <w:r w:rsidRPr="000B76F7">
        <w:rPr>
          <w:rFonts w:ascii="Calibri" w:hAnsi="Calibri" w:cs="Calibri"/>
          <w:sz w:val="24"/>
          <w:szCs w:val="24"/>
        </w:rPr>
        <w:t>.</w:t>
      </w:r>
      <w:r w:rsidRPr="000B76F7">
        <w:rPr>
          <w:rFonts w:ascii="Calibri" w:hAnsi="Calibri" w:cs="Calibri"/>
          <w:sz w:val="24"/>
          <w:szCs w:val="24"/>
        </w:rPr>
        <w:tab/>
      </w:r>
      <w:r w:rsidR="006133BE" w:rsidRPr="000B76F7">
        <w:rPr>
          <w:rFonts w:ascii="Calibri" w:hAnsi="Calibri" w:cs="Calibri"/>
          <w:sz w:val="24"/>
          <w:szCs w:val="24"/>
        </w:rPr>
        <w:t xml:space="preserve">Stel TWEE maniere voor waarop John sy Wiskunde-punte kan verbeter voordat </w:t>
      </w:r>
    </w:p>
    <w:p w14:paraId="0132106F" w14:textId="7146D147" w:rsidR="002F73F4" w:rsidRPr="000B76F7" w:rsidRDefault="006133BE" w:rsidP="006133BE">
      <w:pPr>
        <w:widowControl w:val="0"/>
        <w:ind w:left="720" w:firstLine="720"/>
        <w:rPr>
          <w:rFonts w:ascii="Calibri" w:hAnsi="Calibri" w:cs="Calibri"/>
          <w:sz w:val="24"/>
          <w:szCs w:val="24"/>
        </w:rPr>
      </w:pPr>
      <w:r w:rsidRPr="000B76F7">
        <w:rPr>
          <w:rFonts w:ascii="Calibri" w:hAnsi="Calibri" w:cs="Calibri"/>
          <w:sz w:val="24"/>
          <w:szCs w:val="24"/>
        </w:rPr>
        <w:t xml:space="preserve">hy ’n finale besluit oor sy </w:t>
      </w:r>
      <w:r w:rsidR="004E42E1" w:rsidRPr="000B76F7">
        <w:rPr>
          <w:rFonts w:ascii="Calibri" w:hAnsi="Calibri" w:cs="Calibri"/>
          <w:sz w:val="24"/>
          <w:szCs w:val="24"/>
        </w:rPr>
        <w:t>g</w:t>
      </w:r>
      <w:r w:rsidRPr="000B76F7">
        <w:rPr>
          <w:rFonts w:ascii="Calibri" w:hAnsi="Calibri" w:cs="Calibri"/>
          <w:sz w:val="24"/>
          <w:szCs w:val="24"/>
        </w:rPr>
        <w:t>raad 10-vakke neem.</w:t>
      </w:r>
      <w:r w:rsidR="00B0115C" w:rsidRPr="000B76F7">
        <w:rPr>
          <w:rFonts w:ascii="Calibri" w:hAnsi="Calibri" w:cs="Calibri"/>
          <w:sz w:val="24"/>
          <w:szCs w:val="24"/>
        </w:rPr>
        <w:t xml:space="preserve"> Motiveer ELKE antwoord. </w:t>
      </w:r>
      <w:r w:rsidRPr="000B76F7">
        <w:rPr>
          <w:rFonts w:ascii="Calibri" w:hAnsi="Calibri" w:cs="Calibri"/>
          <w:sz w:val="24"/>
          <w:szCs w:val="24"/>
        </w:rPr>
        <w:tab/>
      </w:r>
      <w:r w:rsidRPr="000B76F7">
        <w:rPr>
          <w:rFonts w:ascii="Calibri" w:hAnsi="Calibri" w:cs="Calibri"/>
          <w:sz w:val="24"/>
          <w:szCs w:val="24"/>
        </w:rPr>
        <w:tab/>
        <w:t xml:space="preserve">   </w:t>
      </w:r>
      <w:r w:rsidR="00D92B5B" w:rsidRPr="000B76F7">
        <w:rPr>
          <w:rFonts w:ascii="Calibri" w:hAnsi="Calibri" w:cs="Calibri"/>
          <w:sz w:val="24"/>
          <w:szCs w:val="24"/>
        </w:rPr>
        <w:t>(2 × 2) (4)</w:t>
      </w:r>
    </w:p>
    <w:p w14:paraId="0F8B72D2" w14:textId="213B975B" w:rsidR="00B16887" w:rsidRPr="000B76F7" w:rsidRDefault="00386B02" w:rsidP="001E4CE7">
      <w:pPr>
        <w:widowControl w:val="0"/>
        <w:ind w:left="1440"/>
        <w:rPr>
          <w:rFonts w:ascii="Calibri" w:hAnsi="Calibri" w:cs="Calibri"/>
          <w:sz w:val="24"/>
          <w:szCs w:val="24"/>
        </w:rPr>
      </w:pPr>
      <w:r w:rsidRPr="000B76F7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B44C6" w14:textId="5B03E6A5" w:rsidR="006B0603" w:rsidRPr="00340C11" w:rsidRDefault="00386B02" w:rsidP="006133BE">
      <w:pPr>
        <w:widowControl w:val="0"/>
        <w:jc w:val="right"/>
        <w:rPr>
          <w:rFonts w:ascii="Calibri" w:hAnsi="Calibri" w:cs="Calibri"/>
          <w:b/>
          <w:bCs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</w:r>
      <w:r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6B0603" w:rsidRPr="00340C11">
        <w:rPr>
          <w:rFonts w:ascii="Calibri" w:hAnsi="Calibri" w:cs="Calibri"/>
          <w:sz w:val="24"/>
          <w:szCs w:val="24"/>
        </w:rPr>
        <w:tab/>
      </w:r>
      <w:r w:rsidR="00F865CE" w:rsidRPr="00340C11">
        <w:rPr>
          <w:rFonts w:ascii="Calibri" w:hAnsi="Calibri" w:cs="Calibri"/>
          <w:b/>
          <w:bCs/>
          <w:sz w:val="24"/>
          <w:szCs w:val="24"/>
        </w:rPr>
        <w:t>[Totaal: 10]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6C38AC" w:rsidRPr="00340C11" w14:paraId="49759019" w14:textId="77777777" w:rsidTr="00446D9C">
        <w:trPr>
          <w:trHeight w:val="704"/>
        </w:trPr>
        <w:tc>
          <w:tcPr>
            <w:tcW w:w="936" w:type="dxa"/>
            <w:vAlign w:val="bottom"/>
          </w:tcPr>
          <w:p w14:paraId="1CC06A6E" w14:textId="77777777" w:rsidR="006C38AC" w:rsidRPr="00340C11" w:rsidRDefault="006C38AC" w:rsidP="00446D9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91" behindDoc="0" locked="0" layoutInCell="1" hidden="0" allowOverlap="1" wp14:anchorId="3E25F3A3" wp14:editId="51009BEA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8044041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CBFBD94" w14:textId="384DCE75" w:rsidR="006C38AC" w:rsidRPr="00340C11" w:rsidRDefault="006C38AC" w:rsidP="00446D9C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40C11">
              <w:rPr>
                <w:rFonts w:ascii="Calibri" w:eastAsia="Calibri" w:hAnsi="Calibri" w:cs="Calibri"/>
                <w:b/>
                <w:sz w:val="28"/>
                <w:szCs w:val="28"/>
              </w:rPr>
              <w:t>Aktiwiteit 2: Kies vakke vir toekomstige geleenthede</w:t>
            </w:r>
          </w:p>
          <w:p w14:paraId="02D8926A" w14:textId="74477365" w:rsidR="006C38AC" w:rsidRPr="00340C11" w:rsidRDefault="006C38AC" w:rsidP="00446D9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340C1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 pare.   </w:t>
            </w:r>
          </w:p>
        </w:tc>
      </w:tr>
    </w:tbl>
    <w:p w14:paraId="6AA3CD1E" w14:textId="77777777" w:rsidR="006B0603" w:rsidRPr="00340C11" w:rsidRDefault="006B0603" w:rsidP="006B0603">
      <w:pPr>
        <w:jc w:val="center"/>
        <w:rPr>
          <w:rFonts w:ascii="Calibri" w:hAnsi="Calibri" w:cs="Calibri"/>
          <w:sz w:val="24"/>
          <w:szCs w:val="24"/>
        </w:rPr>
      </w:pPr>
    </w:p>
    <w:p w14:paraId="4F7D3F0E" w14:textId="6B45CD7D" w:rsidR="00466823" w:rsidRPr="00340C11" w:rsidRDefault="00466823" w:rsidP="006B0603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340C11">
        <w:rPr>
          <w:rFonts w:ascii="Calibri" w:eastAsia="Livvic" w:hAnsi="Calibri" w:cs="Calibri"/>
          <w:sz w:val="24"/>
          <w:szCs w:val="24"/>
        </w:rPr>
        <w:t>1.</w:t>
      </w:r>
      <w:r w:rsidRPr="00340C11">
        <w:rPr>
          <w:rFonts w:ascii="Calibri" w:eastAsia="Livvic" w:hAnsi="Calibri" w:cs="Calibri"/>
          <w:sz w:val="24"/>
          <w:szCs w:val="24"/>
        </w:rPr>
        <w:tab/>
      </w:r>
      <w:r w:rsidR="006133BE" w:rsidRPr="00340C11">
        <w:rPr>
          <w:rFonts w:ascii="Calibri" w:eastAsia="Livvic" w:hAnsi="Calibri" w:cs="Calibri"/>
          <w:sz w:val="24"/>
          <w:szCs w:val="24"/>
        </w:rPr>
        <w:t>Lees elke scenario sorgvuldig. Besluit of Wiskunde (W) of Wiskundige Geletterdheid (</w:t>
      </w:r>
      <w:proofErr w:type="spellStart"/>
      <w:r w:rsidR="006133BE" w:rsidRPr="00340C11">
        <w:rPr>
          <w:rFonts w:ascii="Calibri" w:eastAsia="Livvic" w:hAnsi="Calibri" w:cs="Calibri"/>
          <w:sz w:val="24"/>
          <w:szCs w:val="24"/>
        </w:rPr>
        <w:t>WG</w:t>
      </w:r>
      <w:proofErr w:type="spellEnd"/>
      <w:r w:rsidR="006133BE" w:rsidRPr="00340C11">
        <w:rPr>
          <w:rFonts w:ascii="Calibri" w:eastAsia="Livvic" w:hAnsi="Calibri" w:cs="Calibri"/>
          <w:sz w:val="24"/>
          <w:szCs w:val="24"/>
        </w:rPr>
        <w:t xml:space="preserve">) waarskynlik die leerder se toekomstige pad sal ondersteun. Skryf W of </w:t>
      </w:r>
      <w:proofErr w:type="spellStart"/>
      <w:r w:rsidR="006133BE" w:rsidRPr="00340C11">
        <w:rPr>
          <w:rFonts w:ascii="Calibri" w:eastAsia="Livvic" w:hAnsi="Calibri" w:cs="Calibri"/>
          <w:sz w:val="24"/>
          <w:szCs w:val="24"/>
        </w:rPr>
        <w:t>WG</w:t>
      </w:r>
      <w:proofErr w:type="spellEnd"/>
      <w:r w:rsidR="006133BE" w:rsidRPr="00340C11">
        <w:rPr>
          <w:rFonts w:ascii="Calibri" w:eastAsia="Livvic" w:hAnsi="Calibri" w:cs="Calibri"/>
          <w:sz w:val="24"/>
          <w:szCs w:val="24"/>
        </w:rPr>
        <w:t xml:space="preserve"> in die ruimte wat voorsien word.</w:t>
      </w:r>
    </w:p>
    <w:p w14:paraId="01772962" w14:textId="77777777" w:rsidR="00466823" w:rsidRPr="00340C11" w:rsidRDefault="00466823" w:rsidP="006B0603">
      <w:pPr>
        <w:widowControl w:val="0"/>
        <w:ind w:left="720" w:hanging="720"/>
        <w:rPr>
          <w:rFonts w:ascii="Calibri" w:eastAsia="Livvic" w:hAnsi="Calibri" w:cs="Calibri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8222"/>
        <w:gridCol w:w="1106"/>
      </w:tblGrid>
      <w:tr w:rsidR="00466823" w:rsidRPr="00340C11" w14:paraId="383731A1" w14:textId="77777777" w:rsidTr="00155B8E">
        <w:tc>
          <w:tcPr>
            <w:tcW w:w="8631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4CFEC8FA" w14:textId="3F3D4965" w:rsidR="00466823" w:rsidRPr="00340C11" w:rsidRDefault="00AD49D8" w:rsidP="006B0603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Scenario</w:t>
            </w:r>
          </w:p>
        </w:tc>
        <w:tc>
          <w:tcPr>
            <w:tcW w:w="1106" w:type="dxa"/>
            <w:shd w:val="clear" w:color="auto" w:fill="3A7C22" w:themeFill="accent6" w:themeFillShade="BF"/>
          </w:tcPr>
          <w:p w14:paraId="6570ECBE" w14:textId="35B24098" w:rsidR="00466823" w:rsidRPr="00340C11" w:rsidRDefault="006133BE" w:rsidP="006B0603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="00AD49D8"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WG</w:t>
            </w:r>
            <w:proofErr w:type="spellEnd"/>
          </w:p>
        </w:tc>
      </w:tr>
      <w:tr w:rsidR="00AD49D8" w:rsidRPr="00340C11" w14:paraId="44DD1864" w14:textId="77777777" w:rsidTr="00155B8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F49C1" w14:textId="0EC07AF1" w:rsidR="00AD49D8" w:rsidRPr="00340C11" w:rsidRDefault="00AD49D8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a.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4D578" w14:textId="72DC32B3" w:rsidR="00AD49D8" w:rsidRPr="0036163E" w:rsidRDefault="006133BE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6163E">
              <w:rPr>
                <w:rFonts w:ascii="Calibri" w:eastAsia="Livvic" w:hAnsi="Calibri" w:cs="Calibri"/>
                <w:sz w:val="24"/>
                <w:szCs w:val="24"/>
              </w:rPr>
              <w:t>Sarah wil ’n BCom-graad in Rekeningkunde aan ’n universiteit studeer, wat sterk berekening- en probleemoplossingsvaardighede kan vereis.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8DE57DA" w14:textId="0F2C8F91" w:rsidR="00AD49D8" w:rsidRPr="00340C11" w:rsidRDefault="00AD49D8" w:rsidP="006B0603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A357C" w:rsidRPr="00340C11" w14:paraId="7D68142D" w14:textId="77777777" w:rsidTr="00155B8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0C87A" w14:textId="18A1B11C" w:rsidR="009A357C" w:rsidRPr="00340C11" w:rsidRDefault="009A357C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b.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7D3AD" w14:textId="6EA93980" w:rsidR="009A357C" w:rsidRPr="0036163E" w:rsidRDefault="006133BE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6163E">
              <w:rPr>
                <w:rFonts w:ascii="Calibri" w:eastAsia="Livvic" w:hAnsi="Calibri" w:cs="Calibri"/>
                <w:sz w:val="24"/>
                <w:szCs w:val="24"/>
              </w:rPr>
              <w:t>David wil ’n sjef word en sy eie restaurant oopmaak, waar hy praktiese wiskunde vir resepte, begroting en koste</w:t>
            </w:r>
            <w:r w:rsidR="004D4205" w:rsidRPr="0036163E">
              <w:rPr>
                <w:rFonts w:ascii="Calibri" w:eastAsia="Livvic" w:hAnsi="Calibri" w:cs="Calibri"/>
                <w:sz w:val="24"/>
                <w:szCs w:val="24"/>
              </w:rPr>
              <w:t>berekening</w:t>
            </w:r>
            <w:r w:rsidRPr="0036163E">
              <w:rPr>
                <w:rFonts w:ascii="Calibri" w:eastAsia="Livvic" w:hAnsi="Calibri" w:cs="Calibri"/>
                <w:sz w:val="24"/>
                <w:szCs w:val="24"/>
              </w:rPr>
              <w:t xml:space="preserve"> nodig het.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71C06824" w14:textId="3B8C59BC" w:rsidR="009A357C" w:rsidRPr="00340C11" w:rsidRDefault="009A357C" w:rsidP="006B0603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D7F62" w:rsidRPr="00340C11" w14:paraId="70ECA769" w14:textId="77777777" w:rsidTr="00155B8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3AA64" w14:textId="2F7BD676" w:rsidR="00CD7F62" w:rsidRPr="00340C11" w:rsidRDefault="00CD7F62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bookmarkStart w:id="0" w:name="_Hlk233798579"/>
            <w:r w:rsidRPr="00340C11">
              <w:rPr>
                <w:rFonts w:ascii="Calibri" w:eastAsia="Livvic" w:hAnsi="Calibri" w:cs="Calibri"/>
                <w:sz w:val="24"/>
                <w:szCs w:val="24"/>
              </w:rPr>
              <w:t>c.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8EBA" w14:textId="138EF4BB" w:rsidR="00CD7F62" w:rsidRPr="0036163E" w:rsidRDefault="006133BE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proofErr w:type="spellStart"/>
            <w:r w:rsidRPr="0036163E">
              <w:rPr>
                <w:rFonts w:ascii="Calibri" w:eastAsia="Livvic" w:hAnsi="Calibri" w:cs="Calibri"/>
                <w:sz w:val="24"/>
                <w:szCs w:val="24"/>
              </w:rPr>
              <w:t>Palesa</w:t>
            </w:r>
            <w:proofErr w:type="spellEnd"/>
            <w:r w:rsidRPr="0036163E">
              <w:rPr>
                <w:rFonts w:ascii="Calibri" w:eastAsia="Livvic" w:hAnsi="Calibri" w:cs="Calibri"/>
                <w:sz w:val="24"/>
                <w:szCs w:val="24"/>
              </w:rPr>
              <w:t xml:space="preserve"> wil ’n BSc in Rekenaarwetenskap studeer, wat gewoonlik goeie </w:t>
            </w:r>
            <w:r w:rsidR="004D4205" w:rsidRPr="0036163E">
              <w:rPr>
                <w:rFonts w:ascii="Calibri" w:eastAsia="Livvic" w:hAnsi="Calibri" w:cs="Calibri"/>
                <w:sz w:val="24"/>
                <w:szCs w:val="24"/>
              </w:rPr>
              <w:t>w</w:t>
            </w:r>
            <w:r w:rsidRPr="0036163E">
              <w:rPr>
                <w:rFonts w:ascii="Calibri" w:eastAsia="Livvic" w:hAnsi="Calibri" w:cs="Calibri"/>
                <w:sz w:val="24"/>
                <w:szCs w:val="24"/>
              </w:rPr>
              <w:t>iskund</w:t>
            </w:r>
            <w:r w:rsidR="004D4205" w:rsidRPr="0036163E">
              <w:rPr>
                <w:rFonts w:ascii="Calibri" w:eastAsia="Livvic" w:hAnsi="Calibri" w:cs="Calibri"/>
                <w:sz w:val="24"/>
                <w:szCs w:val="24"/>
              </w:rPr>
              <w:t>ige vaardighede</w:t>
            </w:r>
            <w:r w:rsidRPr="0036163E">
              <w:rPr>
                <w:rFonts w:ascii="Calibri" w:eastAsia="Livvic" w:hAnsi="Calibri" w:cs="Calibri"/>
                <w:sz w:val="24"/>
                <w:szCs w:val="24"/>
              </w:rPr>
              <w:t xml:space="preserve"> vir programmering en probleemoplossing vereis.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33FC4B97" w14:textId="125B53A5" w:rsidR="00CD7F62" w:rsidRPr="00340C11" w:rsidRDefault="00CD7F62" w:rsidP="006B0603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bookmarkEnd w:id="0"/>
      <w:tr w:rsidR="00E85985" w:rsidRPr="00340C11" w14:paraId="0EC1046D" w14:textId="77777777" w:rsidTr="00155B8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1891C" w14:textId="579FBA7C" w:rsidR="00E85985" w:rsidRPr="00340C11" w:rsidRDefault="00E85985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d.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DDE7" w14:textId="25CBA18C" w:rsidR="00E85985" w:rsidRPr="0036163E" w:rsidRDefault="006133BE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6163E">
              <w:rPr>
                <w:rFonts w:ascii="Calibri" w:eastAsia="Livvic" w:hAnsi="Calibri" w:cs="Calibri"/>
                <w:sz w:val="24"/>
                <w:szCs w:val="24"/>
              </w:rPr>
              <w:t>Liam wil Joernalistiek en Mediastudies studeer, waar sterk taal-, skryf- en kommunikasievaardighede veral belangrik is.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7B9E9B84" w14:textId="54A4AC51" w:rsidR="00E85985" w:rsidRPr="00340C11" w:rsidRDefault="00E85985" w:rsidP="006B0603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3B6F1A1A" w14:textId="713695CF" w:rsidR="00466823" w:rsidRPr="00340C11" w:rsidRDefault="004804A9" w:rsidP="006B0603">
      <w:pPr>
        <w:widowControl w:val="0"/>
        <w:ind w:left="720" w:hanging="720"/>
        <w:rPr>
          <w:rFonts w:ascii="Calibri" w:eastAsia="Livvic" w:hAnsi="Calibri" w:cs="Calibri"/>
          <w:sz w:val="12"/>
          <w:szCs w:val="12"/>
        </w:rPr>
      </w:pPr>
      <w:r w:rsidRPr="00340C11">
        <w:rPr>
          <w:rFonts w:ascii="Calibri" w:eastAsia="Livvic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7"/>
      </w:tblGrid>
      <w:tr w:rsidR="004804A9" w:rsidRPr="00340C11" w14:paraId="372795D9" w14:textId="77777777" w:rsidTr="004804A9">
        <w:tc>
          <w:tcPr>
            <w:tcW w:w="9737" w:type="dxa"/>
            <w:shd w:val="clear" w:color="auto" w:fill="B3E5A1" w:themeFill="accent6" w:themeFillTint="66"/>
          </w:tcPr>
          <w:p w14:paraId="4045219F" w14:textId="3DBBC882" w:rsidR="004804A9" w:rsidRPr="00340C11" w:rsidRDefault="004804A9" w:rsidP="006B0603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>Belangrike nota:</w:t>
            </w:r>
            <w:r w:rsidRPr="00340C11">
              <w:rPr>
                <w:rFonts w:ascii="Calibri" w:eastAsia="Livvic" w:hAnsi="Calibri" w:cs="Calibri"/>
                <w:sz w:val="24"/>
                <w:szCs w:val="24"/>
              </w:rPr>
              <w:t xml:space="preserve"> </w:t>
            </w:r>
            <w:r w:rsidR="006133BE" w:rsidRPr="00340C11">
              <w:rPr>
                <w:rFonts w:ascii="Calibri" w:eastAsia="Livvic" w:hAnsi="Calibri" w:cs="Calibri"/>
                <w:sz w:val="24"/>
                <w:szCs w:val="24"/>
              </w:rPr>
              <w:t>Leerders moet altyd die vereistes vir die spesifieke kursus of instelling navors, aangesien vereistes kan verskil.</w:t>
            </w:r>
          </w:p>
        </w:tc>
      </w:tr>
    </w:tbl>
    <w:p w14:paraId="5B6C8957" w14:textId="2CBA974C" w:rsidR="004804A9" w:rsidRPr="00592C29" w:rsidRDefault="004804A9" w:rsidP="006B0603">
      <w:pPr>
        <w:widowControl w:val="0"/>
        <w:ind w:left="720" w:hanging="720"/>
        <w:rPr>
          <w:rFonts w:ascii="Calibri" w:eastAsia="Livvic" w:hAnsi="Calibri" w:cs="Calibri"/>
          <w:sz w:val="12"/>
          <w:szCs w:val="12"/>
        </w:rPr>
      </w:pPr>
    </w:p>
    <w:p w14:paraId="6CA8415A" w14:textId="10043896" w:rsidR="00C418CF" w:rsidRPr="00340C11" w:rsidRDefault="00C418CF" w:rsidP="006133BE">
      <w:pPr>
        <w:widowControl w:val="0"/>
        <w:spacing w:after="240"/>
        <w:ind w:left="72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2.</w:t>
      </w:r>
      <w:r w:rsidRPr="00340C11">
        <w:rPr>
          <w:rFonts w:ascii="Calibri" w:hAnsi="Calibri" w:cs="Calibri"/>
          <w:sz w:val="24"/>
          <w:szCs w:val="24"/>
        </w:rPr>
        <w:tab/>
      </w:r>
      <w:r w:rsidR="006133BE" w:rsidRPr="00340C11">
        <w:rPr>
          <w:rFonts w:ascii="Calibri" w:hAnsi="Calibri" w:cs="Calibri"/>
          <w:sz w:val="24"/>
          <w:szCs w:val="24"/>
        </w:rPr>
        <w:t xml:space="preserve">Lees deur die </w:t>
      </w:r>
      <w:r w:rsidR="00EE20AD">
        <w:rPr>
          <w:rFonts w:ascii="Calibri" w:hAnsi="Calibri" w:cs="Calibri"/>
          <w:sz w:val="24"/>
          <w:szCs w:val="24"/>
        </w:rPr>
        <w:t>g</w:t>
      </w:r>
      <w:r w:rsidR="006133BE" w:rsidRPr="00340C11">
        <w:rPr>
          <w:rFonts w:ascii="Calibri" w:hAnsi="Calibri" w:cs="Calibri"/>
          <w:sz w:val="24"/>
          <w:szCs w:val="24"/>
        </w:rPr>
        <w:t>raad 10-vakkombinasies hieronder. Stel EEN moontlike loopbaan voor wat aan elke pakket gekoppel kan word.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3969"/>
        <w:gridCol w:w="5359"/>
      </w:tblGrid>
      <w:tr w:rsidR="00C418CF" w:rsidRPr="00340C11" w14:paraId="5B11641C" w14:textId="77777777" w:rsidTr="00D53697">
        <w:tc>
          <w:tcPr>
            <w:tcW w:w="4378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0DE01A0D" w14:textId="3826416C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Vakkombinasie</w:t>
            </w:r>
          </w:p>
        </w:tc>
        <w:tc>
          <w:tcPr>
            <w:tcW w:w="5359" w:type="dxa"/>
            <w:shd w:val="clear" w:color="auto" w:fill="3A7C22" w:themeFill="accent6" w:themeFillShade="BF"/>
          </w:tcPr>
          <w:p w14:paraId="69541E0A" w14:textId="25EDA2D5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Moontlike loopbaan</w:t>
            </w:r>
          </w:p>
        </w:tc>
      </w:tr>
      <w:tr w:rsidR="00C418CF" w:rsidRPr="00340C11" w14:paraId="16CE3300" w14:textId="77777777" w:rsidTr="00D5369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A7763" w14:textId="77777777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a.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2FC69" w14:textId="7D6351F8" w:rsidR="00C418CF" w:rsidRPr="00340C11" w:rsidRDefault="00DE56AB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Fisiese Wetenskappe, Lewenswetenskappe en Wiskunde</w:t>
            </w:r>
          </w:p>
        </w:tc>
        <w:tc>
          <w:tcPr>
            <w:tcW w:w="5359" w:type="dxa"/>
            <w:tcBorders>
              <w:left w:val="single" w:sz="4" w:space="0" w:color="auto"/>
            </w:tcBorders>
          </w:tcPr>
          <w:p w14:paraId="609A341D" w14:textId="4C73954A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418CF" w:rsidRPr="00340C11" w14:paraId="099971E8" w14:textId="77777777" w:rsidTr="00D5369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74124" w14:textId="77777777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b.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B007C" w14:textId="4033CD87" w:rsidR="00C418CF" w:rsidRPr="00340C11" w:rsidRDefault="00DE56AB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Verbruikerstudies of Gasvryheidstudies en Wiskundige Geletterdheid</w:t>
            </w:r>
          </w:p>
        </w:tc>
        <w:tc>
          <w:tcPr>
            <w:tcW w:w="5359" w:type="dxa"/>
            <w:tcBorders>
              <w:left w:val="single" w:sz="4" w:space="0" w:color="auto"/>
            </w:tcBorders>
          </w:tcPr>
          <w:p w14:paraId="26AE5902" w14:textId="09330703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418CF" w:rsidRPr="00340C11" w14:paraId="27712EBA" w14:textId="77777777" w:rsidTr="00D5369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38308" w14:textId="77777777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c.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BB20" w14:textId="15CE8263" w:rsidR="00C418CF" w:rsidRPr="00340C11" w:rsidRDefault="00D53697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Visuele Kunste, Ontwerp en Geskiedenis</w:t>
            </w:r>
          </w:p>
        </w:tc>
        <w:tc>
          <w:tcPr>
            <w:tcW w:w="5359" w:type="dxa"/>
            <w:tcBorders>
              <w:left w:val="single" w:sz="4" w:space="0" w:color="auto"/>
            </w:tcBorders>
          </w:tcPr>
          <w:p w14:paraId="59DF4F37" w14:textId="77777777" w:rsidR="00C418CF" w:rsidRPr="00340C11" w:rsidRDefault="00C418CF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  <w:p w14:paraId="28357FB6" w14:textId="05A0AA60" w:rsidR="00386B02" w:rsidRPr="00340C11" w:rsidRDefault="00386B02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9741D4E" w14:textId="77777777" w:rsidR="00D53697" w:rsidRPr="00592C29" w:rsidRDefault="00D53697" w:rsidP="00C418CF">
      <w:pPr>
        <w:widowControl w:val="0"/>
        <w:ind w:left="720" w:hanging="720"/>
        <w:rPr>
          <w:rFonts w:ascii="Calibri" w:hAnsi="Calibri" w:cs="Calibri"/>
          <w:sz w:val="12"/>
          <w:szCs w:val="12"/>
        </w:rPr>
      </w:pPr>
    </w:p>
    <w:p w14:paraId="1799F0E9" w14:textId="38B94937" w:rsidR="006B0603" w:rsidRPr="00340C11" w:rsidRDefault="003B0254" w:rsidP="003534D7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3.</w:t>
      </w:r>
      <w:r w:rsidRPr="00340C11">
        <w:rPr>
          <w:rFonts w:ascii="Calibri" w:hAnsi="Calibri" w:cs="Calibri"/>
          <w:sz w:val="24"/>
          <w:szCs w:val="24"/>
        </w:rPr>
        <w:tab/>
      </w:r>
      <w:r w:rsidR="003534D7" w:rsidRPr="00340C11">
        <w:rPr>
          <w:rFonts w:ascii="Calibri" w:hAnsi="Calibri" w:cs="Calibri"/>
          <w:sz w:val="24"/>
          <w:szCs w:val="24"/>
        </w:rPr>
        <w:t xml:space="preserve">Lees </w:t>
      </w:r>
      <w:r w:rsidR="003534D7" w:rsidRPr="00EF6C1B">
        <w:rPr>
          <w:rFonts w:ascii="Calibri" w:hAnsi="Calibri" w:cs="Calibri"/>
          <w:sz w:val="24"/>
          <w:szCs w:val="24"/>
        </w:rPr>
        <w:t>die volgende verklarings oor die NS</w:t>
      </w:r>
      <w:r w:rsidR="006133BE" w:rsidRPr="00EF6C1B">
        <w:rPr>
          <w:rFonts w:ascii="Calibri" w:hAnsi="Calibri" w:cs="Calibri"/>
          <w:sz w:val="24"/>
          <w:szCs w:val="24"/>
        </w:rPr>
        <w:t>S</w:t>
      </w:r>
      <w:r w:rsidR="003534D7" w:rsidRPr="00EF6C1B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="003534D7" w:rsidRPr="00EF6C1B">
        <w:rPr>
          <w:rFonts w:ascii="Calibri" w:hAnsi="Calibri" w:cs="Calibri"/>
          <w:sz w:val="24"/>
          <w:szCs w:val="24"/>
        </w:rPr>
        <w:t>loopbaanpaaie</w:t>
      </w:r>
      <w:proofErr w:type="spellEnd"/>
      <w:r w:rsidR="003534D7" w:rsidRPr="00EF6C1B">
        <w:rPr>
          <w:rFonts w:ascii="Calibri" w:hAnsi="Calibri" w:cs="Calibri"/>
          <w:sz w:val="24"/>
          <w:szCs w:val="24"/>
        </w:rPr>
        <w:t xml:space="preserve">. Skryf </w:t>
      </w:r>
      <w:r w:rsidR="003534D7" w:rsidRPr="00EF6C1B">
        <w:rPr>
          <w:rFonts w:ascii="Calibri" w:hAnsi="Calibri" w:cs="Calibri"/>
          <w:b/>
          <w:bCs/>
          <w:sz w:val="24"/>
          <w:szCs w:val="24"/>
        </w:rPr>
        <w:t>Waar</w:t>
      </w:r>
      <w:r w:rsidR="003534D7" w:rsidRPr="00EF6C1B">
        <w:rPr>
          <w:rFonts w:ascii="Calibri" w:hAnsi="Calibri" w:cs="Calibri"/>
          <w:sz w:val="24"/>
          <w:szCs w:val="24"/>
        </w:rPr>
        <w:t xml:space="preserve"> of </w:t>
      </w:r>
      <w:r w:rsidR="003534D7" w:rsidRPr="00EF6C1B">
        <w:rPr>
          <w:rFonts w:ascii="Calibri" w:hAnsi="Calibri" w:cs="Calibri"/>
          <w:b/>
          <w:bCs/>
          <w:sz w:val="24"/>
          <w:szCs w:val="24"/>
        </w:rPr>
        <w:t>Vals</w:t>
      </w:r>
      <w:r w:rsidR="003534D7" w:rsidRPr="00EF6C1B">
        <w:rPr>
          <w:rFonts w:ascii="Calibri" w:hAnsi="Calibri" w:cs="Calibri"/>
          <w:sz w:val="24"/>
          <w:szCs w:val="24"/>
        </w:rPr>
        <w:t xml:space="preserve"> in die ruimte wat voorsien </w:t>
      </w:r>
      <w:r w:rsidR="006133BE" w:rsidRPr="00EF6C1B">
        <w:rPr>
          <w:rFonts w:ascii="Calibri" w:hAnsi="Calibri" w:cs="Calibri"/>
          <w:sz w:val="24"/>
          <w:szCs w:val="24"/>
        </w:rPr>
        <w:t>word</w:t>
      </w:r>
      <w:r w:rsidR="003534D7" w:rsidRPr="00EF6C1B">
        <w:rPr>
          <w:rFonts w:ascii="Calibri" w:hAnsi="Calibri" w:cs="Calibri"/>
          <w:sz w:val="24"/>
          <w:szCs w:val="24"/>
        </w:rPr>
        <w:t xml:space="preserve">. </w:t>
      </w:r>
      <w:bookmarkStart w:id="1" w:name="_Hlk233798650"/>
      <w:r w:rsidR="004D4205" w:rsidRPr="00EF6C1B">
        <w:rPr>
          <w:rFonts w:ascii="Calibri" w:hAnsi="Calibri" w:cs="Calibri"/>
          <w:sz w:val="24"/>
          <w:szCs w:val="24"/>
        </w:rPr>
        <w:t>Indien</w:t>
      </w:r>
      <w:r w:rsidR="003534D7" w:rsidRPr="00EF6C1B">
        <w:rPr>
          <w:rFonts w:ascii="Calibri" w:hAnsi="Calibri" w:cs="Calibri"/>
          <w:sz w:val="24"/>
          <w:szCs w:val="24"/>
        </w:rPr>
        <w:t xml:space="preserve"> die stelling vals is, </w:t>
      </w:r>
      <w:r w:rsidR="004D4205" w:rsidRPr="00EF6C1B">
        <w:rPr>
          <w:rFonts w:ascii="Calibri" w:hAnsi="Calibri" w:cs="Calibri"/>
          <w:sz w:val="24"/>
          <w:szCs w:val="24"/>
        </w:rPr>
        <w:t xml:space="preserve">moet jy kortliks ‘n rede </w:t>
      </w:r>
      <w:r w:rsidR="006133BE" w:rsidRPr="00EF6C1B">
        <w:rPr>
          <w:rFonts w:ascii="Calibri" w:hAnsi="Calibri" w:cs="Calibri"/>
          <w:sz w:val="24"/>
          <w:szCs w:val="24"/>
        </w:rPr>
        <w:t>verduidelik</w:t>
      </w:r>
      <w:r w:rsidR="004D4205" w:rsidRPr="00EF6C1B">
        <w:rPr>
          <w:rFonts w:ascii="Calibri" w:hAnsi="Calibri" w:cs="Calibri"/>
          <w:sz w:val="24"/>
          <w:szCs w:val="24"/>
        </w:rPr>
        <w:t>.</w:t>
      </w:r>
    </w:p>
    <w:bookmarkEnd w:id="1"/>
    <w:p w14:paraId="7BEF4F02" w14:textId="66A54148" w:rsidR="003534D7" w:rsidRPr="00340C11" w:rsidRDefault="003534D7" w:rsidP="003534D7">
      <w:pPr>
        <w:widowControl w:val="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4536"/>
        <w:gridCol w:w="4792"/>
      </w:tblGrid>
      <w:tr w:rsidR="003534D7" w:rsidRPr="00340C11" w14:paraId="69346B71" w14:textId="77777777" w:rsidTr="000F69D7"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26B6FCB5" w14:textId="729E5FA1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Stelling</w:t>
            </w:r>
          </w:p>
        </w:tc>
        <w:tc>
          <w:tcPr>
            <w:tcW w:w="4792" w:type="dxa"/>
            <w:shd w:val="clear" w:color="auto" w:fill="3A7C22" w:themeFill="accent6" w:themeFillShade="BF"/>
          </w:tcPr>
          <w:p w14:paraId="550984B1" w14:textId="5A8EABF3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Waar/</w:t>
            </w:r>
            <w:r w:rsidR="006133BE"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V</w:t>
            </w: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als en verduideliking </w:t>
            </w:r>
            <w:r w:rsidR="006133BE"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>indien</w:t>
            </w:r>
            <w:r w:rsidRPr="00340C11">
              <w:rPr>
                <w:rFonts w:ascii="Calibri" w:eastAsia="Livvic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vals</w:t>
            </w:r>
          </w:p>
        </w:tc>
      </w:tr>
      <w:tr w:rsidR="003534D7" w:rsidRPr="00340C11" w14:paraId="15CD1FD9" w14:textId="77777777" w:rsidTr="000F69D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AB288" w14:textId="77777777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FD524" w14:textId="20D8B364" w:rsidR="003534D7" w:rsidRPr="00340C11" w:rsidRDefault="006133BE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 xml:space="preserve">Daar word van jou verwag om </w:t>
            </w:r>
            <w:r w:rsidR="002D5CBE">
              <w:rPr>
                <w:rFonts w:ascii="Calibri" w:eastAsia="Livvic" w:hAnsi="Calibri" w:cs="Calibri"/>
                <w:sz w:val="24"/>
                <w:szCs w:val="24"/>
              </w:rPr>
              <w:t>op die kop</w:t>
            </w:r>
            <w:r w:rsidR="006E4B13" w:rsidRPr="00340C11">
              <w:rPr>
                <w:rFonts w:ascii="Calibri" w:eastAsia="Livvic" w:hAnsi="Calibri" w:cs="Calibri"/>
                <w:sz w:val="24"/>
                <w:szCs w:val="24"/>
                <w:highlight w:val="green"/>
              </w:rPr>
              <w:t xml:space="preserve"> </w:t>
            </w:r>
            <w:r w:rsidRPr="00340C11">
              <w:rPr>
                <w:rFonts w:ascii="Calibri" w:eastAsia="Livvic" w:hAnsi="Calibri" w:cs="Calibri"/>
                <w:sz w:val="24"/>
                <w:szCs w:val="24"/>
              </w:rPr>
              <w:t xml:space="preserve">sewe vakke in </w:t>
            </w:r>
            <w:r w:rsidR="001D7799">
              <w:rPr>
                <w:rFonts w:ascii="Calibri" w:eastAsia="Livvic" w:hAnsi="Calibri" w:cs="Calibri"/>
                <w:sz w:val="24"/>
                <w:szCs w:val="24"/>
              </w:rPr>
              <w:t>g</w:t>
            </w:r>
            <w:r w:rsidRPr="00340C11">
              <w:rPr>
                <w:rFonts w:ascii="Calibri" w:eastAsia="Livvic" w:hAnsi="Calibri" w:cs="Calibri"/>
                <w:sz w:val="24"/>
                <w:szCs w:val="24"/>
              </w:rPr>
              <w:t>raad 10 te neem.</w:t>
            </w: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6FCC48D9" w14:textId="77777777" w:rsidR="00E60E8F" w:rsidRPr="00340C11" w:rsidRDefault="00E60E8F" w:rsidP="00F3017E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  <w:p w14:paraId="0A9D5E25" w14:textId="3DC72E48" w:rsidR="000F69D7" w:rsidRPr="00340C11" w:rsidRDefault="006133BE" w:rsidP="00F3017E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  <w:r w:rsidRPr="00340C11"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51506F5D" w14:textId="28C8AB1E" w:rsidR="000F69D7" w:rsidRPr="00340C11" w:rsidRDefault="000F69D7" w:rsidP="00F3017E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3534D7" w:rsidRPr="00340C11" w14:paraId="74513A30" w14:textId="77777777" w:rsidTr="000F69D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B923C" w14:textId="77777777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b.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5EFCC" w14:textId="38B65A1E" w:rsidR="003534D7" w:rsidRPr="00340C11" w:rsidRDefault="006133BE" w:rsidP="006133BE">
            <w:pPr>
              <w:widowControl w:val="0"/>
              <w:spacing w:after="24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Jy kan Wiskunde en Wiskundige Geletterdheid gelyktydig neem.</w:t>
            </w: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273D4372" w14:textId="35595D37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3534D7" w:rsidRPr="00340C11" w14:paraId="0DB4A832" w14:textId="77777777" w:rsidTr="000F69D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2321B" w14:textId="77777777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c.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91A95" w14:textId="00C2B89E" w:rsidR="003534D7" w:rsidRPr="00D646BB" w:rsidRDefault="0090439B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D646BB">
              <w:rPr>
                <w:rFonts w:ascii="Calibri" w:eastAsia="Livvic" w:hAnsi="Calibri" w:cs="Calibri"/>
                <w:sz w:val="24"/>
                <w:szCs w:val="24"/>
              </w:rPr>
              <w:t>Lewensoriënt</w:t>
            </w:r>
            <w:r w:rsidR="006133BE" w:rsidRPr="00D646BB">
              <w:rPr>
                <w:rFonts w:ascii="Calibri" w:eastAsia="Livvic" w:hAnsi="Calibri" w:cs="Calibri"/>
                <w:sz w:val="24"/>
                <w:szCs w:val="24"/>
              </w:rPr>
              <w:t>ering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 </w:t>
            </w:r>
            <w:r w:rsidR="006133BE" w:rsidRPr="00D646BB">
              <w:rPr>
                <w:rFonts w:ascii="Calibri" w:eastAsia="Livvic" w:hAnsi="Calibri" w:cs="Calibri"/>
                <w:sz w:val="24"/>
                <w:szCs w:val="24"/>
              </w:rPr>
              <w:t xml:space="preserve">is ’n keusevak wat jy in </w:t>
            </w:r>
            <w:r w:rsidR="009C71A8" w:rsidRPr="00D646BB">
              <w:rPr>
                <w:rFonts w:ascii="Calibri" w:eastAsia="Livvic" w:hAnsi="Calibri" w:cs="Calibri"/>
                <w:sz w:val="24"/>
                <w:szCs w:val="24"/>
              </w:rPr>
              <w:t>g</w:t>
            </w:r>
            <w:r w:rsidR="006133BE" w:rsidRPr="00D646BB">
              <w:rPr>
                <w:rFonts w:ascii="Calibri" w:eastAsia="Livvic" w:hAnsi="Calibri" w:cs="Calibri"/>
                <w:sz w:val="24"/>
                <w:szCs w:val="24"/>
              </w:rPr>
              <w:t>raad 11 kan laat vaar.</w:t>
            </w: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0D099C46" w14:textId="77777777" w:rsidR="003534D7" w:rsidRPr="00340C11" w:rsidRDefault="003534D7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  <w:p w14:paraId="1A7F5875" w14:textId="77777777" w:rsidR="000F69D7" w:rsidRPr="00340C11" w:rsidRDefault="000F69D7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  <w:p w14:paraId="7B3DD22B" w14:textId="4059CD1D" w:rsidR="000F69D7" w:rsidRPr="00340C11" w:rsidRDefault="000F69D7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102D6" w:rsidRPr="00340C11" w14:paraId="33284735" w14:textId="77777777" w:rsidTr="000F69D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47614" w14:textId="66131C2D" w:rsidR="002102D6" w:rsidRPr="00340C11" w:rsidRDefault="002102D6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340C11">
              <w:rPr>
                <w:rFonts w:ascii="Calibri" w:eastAsia="Livvic" w:hAnsi="Calibri" w:cs="Calibri"/>
                <w:sz w:val="24"/>
                <w:szCs w:val="24"/>
              </w:rPr>
              <w:t>d.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8918" w14:textId="2B967DD5" w:rsidR="002102D6" w:rsidRPr="00D646BB" w:rsidRDefault="006133BE" w:rsidP="00446D9C">
            <w:pPr>
              <w:widowControl w:val="0"/>
              <w:rPr>
                <w:rFonts w:ascii="Calibri" w:eastAsia="Livvic" w:hAnsi="Calibri" w:cs="Calibri"/>
                <w:sz w:val="24"/>
                <w:szCs w:val="24"/>
              </w:rPr>
            </w:pP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Jou </w:t>
            </w:r>
            <w:r w:rsidR="00C046AE" w:rsidRPr="00D646BB">
              <w:rPr>
                <w:rFonts w:ascii="Calibri" w:eastAsia="Livvic" w:hAnsi="Calibri" w:cs="Calibri"/>
                <w:sz w:val="24"/>
                <w:szCs w:val="24"/>
              </w:rPr>
              <w:t>g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raad 10-vakkeuses </w:t>
            </w:r>
            <w:r w:rsidR="004D4205" w:rsidRPr="00D646BB">
              <w:rPr>
                <w:rFonts w:ascii="Calibri" w:eastAsia="Livvic" w:hAnsi="Calibri" w:cs="Calibri"/>
                <w:sz w:val="24"/>
                <w:szCs w:val="24"/>
              </w:rPr>
              <w:t>sal die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 hoëronderwys- of </w:t>
            </w:r>
            <w:proofErr w:type="spellStart"/>
            <w:r w:rsidRPr="00D646BB">
              <w:rPr>
                <w:rFonts w:ascii="Calibri" w:eastAsia="Livvic" w:hAnsi="Calibri" w:cs="Calibri"/>
                <w:sz w:val="24"/>
                <w:szCs w:val="24"/>
              </w:rPr>
              <w:t>opleidingspaaie</w:t>
            </w:r>
            <w:proofErr w:type="spellEnd"/>
            <w:r w:rsidR="00107353" w:rsidRPr="00D646BB">
              <w:rPr>
                <w:rFonts w:ascii="Calibri" w:eastAsia="Livvic" w:hAnsi="Calibri" w:cs="Calibri"/>
                <w:sz w:val="24"/>
                <w:szCs w:val="24"/>
              </w:rPr>
              <w:t>,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 </w:t>
            </w:r>
            <w:r w:rsidR="004D4205" w:rsidRPr="00D646BB">
              <w:rPr>
                <w:rFonts w:ascii="Calibri" w:eastAsia="Livvic" w:hAnsi="Calibri" w:cs="Calibri"/>
                <w:sz w:val="24"/>
                <w:szCs w:val="24"/>
              </w:rPr>
              <w:t xml:space="preserve">waarvoor 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jy later </w:t>
            </w:r>
            <w:r w:rsidR="004D4205" w:rsidRPr="00D646BB">
              <w:rPr>
                <w:rFonts w:ascii="Calibri" w:eastAsia="Livvic" w:hAnsi="Calibri" w:cs="Calibri"/>
                <w:sz w:val="24"/>
                <w:szCs w:val="24"/>
              </w:rPr>
              <w:t>sal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 xml:space="preserve"> kwalifiseer</w:t>
            </w:r>
            <w:r w:rsidR="004D4205" w:rsidRPr="00D646BB">
              <w:rPr>
                <w:rFonts w:ascii="Calibri" w:eastAsia="Livvic" w:hAnsi="Calibri" w:cs="Calibri"/>
                <w:sz w:val="24"/>
                <w:szCs w:val="24"/>
              </w:rPr>
              <w:t>, bepaal</w:t>
            </w:r>
            <w:r w:rsidRPr="00D646BB">
              <w:rPr>
                <w:rFonts w:ascii="Calibri" w:eastAsia="Livvic" w:hAnsi="Calibri" w:cs="Calibri"/>
                <w:sz w:val="24"/>
                <w:szCs w:val="24"/>
              </w:rPr>
              <w:t>.</w:t>
            </w:r>
          </w:p>
        </w:tc>
        <w:tc>
          <w:tcPr>
            <w:tcW w:w="4792" w:type="dxa"/>
            <w:tcBorders>
              <w:left w:val="single" w:sz="4" w:space="0" w:color="auto"/>
            </w:tcBorders>
          </w:tcPr>
          <w:p w14:paraId="4E1267E3" w14:textId="501EABF9" w:rsidR="002102D6" w:rsidRPr="00340C11" w:rsidRDefault="002102D6" w:rsidP="00446D9C">
            <w:pPr>
              <w:widowControl w:val="0"/>
              <w:rPr>
                <w:rFonts w:ascii="Calibri" w:eastAsia="Livvic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507A9D30" w14:textId="12D8CBA2" w:rsidR="000F69D7" w:rsidRPr="00340C11" w:rsidRDefault="000F69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424D8A" w:rsidRPr="00340C11" w14:paraId="28000B6A" w14:textId="77777777" w:rsidTr="000F69D7">
        <w:trPr>
          <w:trHeight w:val="704"/>
        </w:trPr>
        <w:tc>
          <w:tcPr>
            <w:tcW w:w="936" w:type="dxa"/>
            <w:vAlign w:val="bottom"/>
          </w:tcPr>
          <w:p w14:paraId="1D9CC3C5" w14:textId="5058AAB3" w:rsidR="00424D8A" w:rsidRPr="00340C11" w:rsidRDefault="00424D8A" w:rsidP="00424D8A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2339" behindDoc="0" locked="0" layoutInCell="1" hidden="0" allowOverlap="1" wp14:anchorId="7499723D" wp14:editId="3DC071F7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772312297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1433855" w14:textId="320CA85D" w:rsidR="00424D8A" w:rsidRPr="00340C11" w:rsidRDefault="00424D8A" w:rsidP="00424D8A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40C11">
              <w:rPr>
                <w:rFonts w:ascii="Calibri" w:eastAsia="Calibri" w:hAnsi="Calibri" w:cs="Calibri"/>
                <w:b/>
                <w:sz w:val="28"/>
                <w:szCs w:val="28"/>
              </w:rPr>
              <w:t>Aktiwiteit 3: Refleksie</w:t>
            </w:r>
          </w:p>
          <w:p w14:paraId="3A81FE28" w14:textId="4D817FDE" w:rsidR="00424D8A" w:rsidRPr="00340C11" w:rsidRDefault="00424D8A" w:rsidP="00424D8A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340C11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340C1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24C2B4E8" w14:textId="77777777" w:rsidR="006B0603" w:rsidRPr="00340C11" w:rsidRDefault="006B0603" w:rsidP="006B0603">
      <w:pPr>
        <w:rPr>
          <w:rFonts w:ascii="Calibri" w:hAnsi="Calibri" w:cs="Calibri"/>
          <w:sz w:val="24"/>
          <w:szCs w:val="24"/>
        </w:rPr>
      </w:pPr>
    </w:p>
    <w:p w14:paraId="4D0F1B42" w14:textId="187A3791" w:rsidR="001920C5" w:rsidRPr="00340C11" w:rsidRDefault="001920C5" w:rsidP="006B0603">
      <w:pPr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Beantwoord die volgende vrae eerlik, gebaseer op jou eie belangstellings en huidige denke.</w:t>
      </w:r>
    </w:p>
    <w:p w14:paraId="0E9B4D4B" w14:textId="77777777" w:rsidR="001920C5" w:rsidRPr="00340C11" w:rsidRDefault="001920C5" w:rsidP="006B0603">
      <w:pPr>
        <w:rPr>
          <w:rFonts w:ascii="Calibri" w:hAnsi="Calibri" w:cs="Calibri"/>
          <w:sz w:val="24"/>
          <w:szCs w:val="24"/>
        </w:rPr>
      </w:pPr>
    </w:p>
    <w:p w14:paraId="4821BA55" w14:textId="1A7625CA" w:rsidR="005B4227" w:rsidRPr="00340C11" w:rsidRDefault="001920C5" w:rsidP="006B0603">
      <w:pPr>
        <w:rPr>
          <w:rFonts w:ascii="Calibri" w:hAnsi="Calibri" w:cs="Calibri"/>
          <w:b/>
          <w:bCs/>
          <w:sz w:val="24"/>
          <w:szCs w:val="24"/>
        </w:rPr>
      </w:pPr>
      <w:r w:rsidRPr="00340C11">
        <w:rPr>
          <w:rFonts w:ascii="Calibri" w:hAnsi="Calibri" w:cs="Calibri"/>
          <w:b/>
          <w:bCs/>
          <w:sz w:val="24"/>
          <w:szCs w:val="24"/>
        </w:rPr>
        <w:t>1.</w:t>
      </w:r>
      <w:r w:rsidRPr="00340C11">
        <w:rPr>
          <w:rFonts w:ascii="Calibri" w:hAnsi="Calibri" w:cs="Calibri"/>
          <w:b/>
          <w:bCs/>
          <w:sz w:val="24"/>
          <w:szCs w:val="24"/>
        </w:rPr>
        <w:tab/>
      </w:r>
      <w:r w:rsidR="005B4227" w:rsidRPr="00340C11">
        <w:rPr>
          <w:rFonts w:ascii="Calibri" w:hAnsi="Calibri" w:cs="Calibri"/>
          <w:b/>
          <w:bCs/>
          <w:sz w:val="24"/>
          <w:szCs w:val="24"/>
        </w:rPr>
        <w:t xml:space="preserve">Loopbaan en </w:t>
      </w:r>
      <w:proofErr w:type="spellStart"/>
      <w:r w:rsidR="006133BE" w:rsidRPr="00340C11">
        <w:rPr>
          <w:rFonts w:ascii="Calibri" w:hAnsi="Calibri" w:cs="Calibri"/>
          <w:b/>
          <w:bCs/>
          <w:sz w:val="24"/>
          <w:szCs w:val="24"/>
        </w:rPr>
        <w:t>vak</w:t>
      </w:r>
      <w:r w:rsidR="005B4227" w:rsidRPr="00340C11">
        <w:rPr>
          <w:rFonts w:ascii="Calibri" w:hAnsi="Calibri" w:cs="Calibri"/>
          <w:b/>
          <w:bCs/>
          <w:sz w:val="24"/>
          <w:szCs w:val="24"/>
        </w:rPr>
        <w:t>verbintenis</w:t>
      </w:r>
      <w:proofErr w:type="spellEnd"/>
    </w:p>
    <w:p w14:paraId="118883CC" w14:textId="1A2441D3" w:rsidR="001920C5" w:rsidRPr="00340C11" w:rsidRDefault="005B4227" w:rsidP="005B4227">
      <w:pPr>
        <w:ind w:firstLine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 xml:space="preserve">a. </w:t>
      </w:r>
      <w:r w:rsidRPr="00340C11">
        <w:rPr>
          <w:rFonts w:ascii="Calibri" w:hAnsi="Calibri" w:cs="Calibri"/>
          <w:sz w:val="24"/>
          <w:szCs w:val="24"/>
        </w:rPr>
        <w:tab/>
      </w:r>
      <w:r w:rsidR="006133BE" w:rsidRPr="00340C11">
        <w:rPr>
          <w:rFonts w:ascii="Calibri" w:hAnsi="Calibri" w:cs="Calibri"/>
          <w:sz w:val="24"/>
          <w:szCs w:val="24"/>
        </w:rPr>
        <w:t xml:space="preserve">Noem een loopbaan of </w:t>
      </w:r>
      <w:proofErr w:type="spellStart"/>
      <w:r w:rsidR="006133BE" w:rsidRPr="00340C11">
        <w:rPr>
          <w:rFonts w:ascii="Calibri" w:hAnsi="Calibri" w:cs="Calibri"/>
          <w:sz w:val="24"/>
          <w:szCs w:val="24"/>
        </w:rPr>
        <w:t>loopbaanveld</w:t>
      </w:r>
      <w:proofErr w:type="spellEnd"/>
      <w:r w:rsidR="006133BE" w:rsidRPr="00340C11">
        <w:rPr>
          <w:rFonts w:ascii="Calibri" w:hAnsi="Calibri" w:cs="Calibri"/>
          <w:sz w:val="24"/>
          <w:szCs w:val="24"/>
        </w:rPr>
        <w:t xml:space="preserve"> waaroor jy tans nuuskierig is.</w:t>
      </w:r>
    </w:p>
    <w:p w14:paraId="30C7A1AA" w14:textId="49985C3F" w:rsidR="00185C4C" w:rsidRPr="00340C11" w:rsidRDefault="00185C4C" w:rsidP="006B0603">
      <w:pPr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22442848" w14:textId="77777777" w:rsidR="00185C4C" w:rsidRPr="00340C11" w:rsidRDefault="00185C4C" w:rsidP="006B0603">
      <w:pPr>
        <w:rPr>
          <w:rFonts w:ascii="Calibri" w:hAnsi="Calibri" w:cs="Calibri"/>
          <w:sz w:val="24"/>
          <w:szCs w:val="24"/>
        </w:rPr>
      </w:pPr>
    </w:p>
    <w:p w14:paraId="0354C65A" w14:textId="274E326A" w:rsidR="00185C4C" w:rsidRPr="00340C11" w:rsidRDefault="005B4227" w:rsidP="005B4227">
      <w:pPr>
        <w:ind w:left="144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b.</w:t>
      </w:r>
      <w:r w:rsidRPr="00340C11">
        <w:rPr>
          <w:rFonts w:ascii="Calibri" w:hAnsi="Calibri" w:cs="Calibri"/>
          <w:sz w:val="24"/>
          <w:szCs w:val="24"/>
        </w:rPr>
        <w:tab/>
      </w:r>
      <w:r w:rsidR="006133BE" w:rsidRPr="00340C11">
        <w:rPr>
          <w:rFonts w:ascii="Calibri" w:hAnsi="Calibri" w:cs="Calibri"/>
          <w:sz w:val="24"/>
          <w:szCs w:val="24"/>
        </w:rPr>
        <w:t xml:space="preserve">Lys </w:t>
      </w:r>
      <w:r w:rsidR="006D28C2">
        <w:rPr>
          <w:rFonts w:ascii="Calibri" w:hAnsi="Calibri" w:cs="Calibri"/>
          <w:sz w:val="24"/>
          <w:szCs w:val="24"/>
        </w:rPr>
        <w:t>g</w:t>
      </w:r>
      <w:r w:rsidR="006133BE" w:rsidRPr="00340C11">
        <w:rPr>
          <w:rFonts w:ascii="Calibri" w:hAnsi="Calibri" w:cs="Calibri"/>
          <w:sz w:val="24"/>
          <w:szCs w:val="24"/>
        </w:rPr>
        <w:t xml:space="preserve">raad 10-keusevakke wat hierdie loopbaan of </w:t>
      </w:r>
      <w:proofErr w:type="spellStart"/>
      <w:r w:rsidR="006133BE" w:rsidRPr="00340C11">
        <w:rPr>
          <w:rFonts w:ascii="Calibri" w:hAnsi="Calibri" w:cs="Calibri"/>
          <w:sz w:val="24"/>
          <w:szCs w:val="24"/>
        </w:rPr>
        <w:t>loopbaanveld</w:t>
      </w:r>
      <w:proofErr w:type="spellEnd"/>
      <w:r w:rsidR="006133BE" w:rsidRPr="00340C11">
        <w:rPr>
          <w:rFonts w:ascii="Calibri" w:hAnsi="Calibri" w:cs="Calibri"/>
          <w:sz w:val="24"/>
          <w:szCs w:val="24"/>
        </w:rPr>
        <w:t xml:space="preserve"> kan ondersteun. Gee ’n rede vir elke vakkeuse.</w:t>
      </w:r>
    </w:p>
    <w:p w14:paraId="675A8BF3" w14:textId="019652D1" w:rsidR="00DB5247" w:rsidRPr="00340C11" w:rsidRDefault="00DB5247" w:rsidP="00DB5247">
      <w:pPr>
        <w:ind w:left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6BE10" w14:textId="3E92E870" w:rsidR="00A971F5" w:rsidRPr="00340C11" w:rsidRDefault="00A971F5" w:rsidP="00DB5247">
      <w:pPr>
        <w:ind w:left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</w:p>
    <w:p w14:paraId="7AE461B0" w14:textId="77777777" w:rsidR="00080049" w:rsidRPr="00340C11" w:rsidRDefault="00080049" w:rsidP="00080049">
      <w:pPr>
        <w:rPr>
          <w:rFonts w:ascii="Calibri" w:hAnsi="Calibri" w:cs="Calibri"/>
          <w:sz w:val="24"/>
          <w:szCs w:val="24"/>
        </w:rPr>
      </w:pPr>
    </w:p>
    <w:p w14:paraId="3E7F0520" w14:textId="7BFDECF4" w:rsidR="00080049" w:rsidRPr="00340C11" w:rsidRDefault="005B4227" w:rsidP="005B4227">
      <w:pPr>
        <w:ind w:left="144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>c.</w:t>
      </w:r>
      <w:r w:rsidRPr="00340C11">
        <w:rPr>
          <w:rFonts w:ascii="Calibri" w:hAnsi="Calibri" w:cs="Calibri"/>
          <w:sz w:val="24"/>
          <w:szCs w:val="24"/>
        </w:rPr>
        <w:tab/>
      </w:r>
      <w:r w:rsidR="006133BE" w:rsidRPr="0023476F">
        <w:rPr>
          <w:rFonts w:ascii="Calibri" w:hAnsi="Calibri" w:cs="Calibri"/>
          <w:sz w:val="24"/>
          <w:szCs w:val="24"/>
        </w:rPr>
        <w:t xml:space="preserve">Verduidelik of die bogenoemde vakke jou opsies vir verskillende loopbane of </w:t>
      </w:r>
      <w:proofErr w:type="spellStart"/>
      <w:r w:rsidR="006133BE" w:rsidRPr="0023476F">
        <w:rPr>
          <w:rFonts w:ascii="Calibri" w:hAnsi="Calibri" w:cs="Calibri"/>
          <w:sz w:val="24"/>
          <w:szCs w:val="24"/>
        </w:rPr>
        <w:t>loopbaanvelde</w:t>
      </w:r>
      <w:proofErr w:type="spellEnd"/>
      <w:r w:rsidR="006133BE" w:rsidRPr="0023476F">
        <w:rPr>
          <w:rFonts w:ascii="Calibri" w:hAnsi="Calibri" w:cs="Calibri"/>
          <w:sz w:val="24"/>
          <w:szCs w:val="24"/>
        </w:rPr>
        <w:t xml:space="preserve"> oophou.</w:t>
      </w:r>
    </w:p>
    <w:p w14:paraId="04BD6124" w14:textId="7779E844" w:rsidR="00A971F5" w:rsidRPr="00340C11" w:rsidRDefault="00A971F5" w:rsidP="00A971F5">
      <w:pPr>
        <w:ind w:left="720" w:hanging="720"/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__________________________________________________________________________________________________________________________________________________________________</w:t>
      </w:r>
    </w:p>
    <w:p w14:paraId="28A60678" w14:textId="77777777" w:rsidR="00185C4C" w:rsidRPr="00340C11" w:rsidRDefault="00185C4C" w:rsidP="006B0603">
      <w:pPr>
        <w:rPr>
          <w:rFonts w:ascii="Calibri" w:hAnsi="Calibri" w:cs="Calibri"/>
          <w:sz w:val="24"/>
          <w:szCs w:val="24"/>
        </w:rPr>
      </w:pPr>
    </w:p>
    <w:p w14:paraId="3301068C" w14:textId="4EF32CA4" w:rsidR="000B2D8A" w:rsidRPr="00340C11" w:rsidRDefault="005B4227" w:rsidP="001A7A6C">
      <w:pPr>
        <w:rPr>
          <w:rFonts w:ascii="Calibri" w:eastAsia="Livvic" w:hAnsi="Calibri" w:cs="Calibri"/>
          <w:b/>
          <w:bCs/>
          <w:sz w:val="24"/>
          <w:szCs w:val="24"/>
        </w:rPr>
      </w:pPr>
      <w:r w:rsidRPr="00340C11">
        <w:rPr>
          <w:rFonts w:ascii="Calibri" w:eastAsia="Livvic" w:hAnsi="Calibri" w:cs="Calibri"/>
          <w:b/>
          <w:bCs/>
          <w:sz w:val="24"/>
          <w:szCs w:val="24"/>
        </w:rPr>
        <w:t>2.</w:t>
      </w:r>
      <w:r w:rsidRPr="00340C11">
        <w:rPr>
          <w:rFonts w:ascii="Calibri" w:eastAsia="Livvic" w:hAnsi="Calibri" w:cs="Calibri"/>
          <w:b/>
          <w:bCs/>
          <w:sz w:val="24"/>
          <w:szCs w:val="24"/>
        </w:rPr>
        <w:tab/>
        <w:t>Dink oor uitdagings</w:t>
      </w:r>
    </w:p>
    <w:p w14:paraId="600D6B5E" w14:textId="271E1E28" w:rsidR="005B4227" w:rsidRPr="000A3488" w:rsidRDefault="005B4227" w:rsidP="001A7A6C">
      <w:pPr>
        <w:rPr>
          <w:rFonts w:ascii="Calibri" w:eastAsia="Livvic" w:hAnsi="Calibri" w:cs="Calibri"/>
          <w:sz w:val="24"/>
          <w:szCs w:val="24"/>
        </w:rPr>
      </w:pPr>
      <w:r w:rsidRPr="00340C11">
        <w:rPr>
          <w:rFonts w:ascii="Calibri" w:eastAsia="Livvic" w:hAnsi="Calibri" w:cs="Calibri"/>
          <w:b/>
          <w:bCs/>
          <w:sz w:val="24"/>
          <w:szCs w:val="24"/>
        </w:rPr>
        <w:tab/>
      </w:r>
      <w:r w:rsidR="008832C5" w:rsidRPr="000A3488">
        <w:rPr>
          <w:rFonts w:ascii="Calibri" w:eastAsia="Livvic" w:hAnsi="Calibri" w:cs="Calibri"/>
          <w:sz w:val="24"/>
          <w:szCs w:val="24"/>
        </w:rPr>
        <w:t>a.</w:t>
      </w:r>
      <w:r w:rsidR="008832C5" w:rsidRPr="000A3488">
        <w:rPr>
          <w:rFonts w:ascii="Calibri" w:eastAsia="Livvic" w:hAnsi="Calibri" w:cs="Calibri"/>
          <w:sz w:val="24"/>
          <w:szCs w:val="24"/>
        </w:rPr>
        <w:tab/>
      </w:r>
      <w:bookmarkStart w:id="2" w:name="_Hlk233798770"/>
      <w:r w:rsidR="00BA17E0" w:rsidRPr="000A3488">
        <w:rPr>
          <w:rFonts w:ascii="Calibri" w:eastAsia="Livvic" w:hAnsi="Calibri" w:cs="Calibri"/>
          <w:sz w:val="24"/>
          <w:szCs w:val="24"/>
        </w:rPr>
        <w:t xml:space="preserve">Wat verwag jy sal die moeilikste </w:t>
      </w:r>
      <w:r w:rsidR="00E82A5E" w:rsidRPr="000A3488">
        <w:rPr>
          <w:rFonts w:ascii="Calibri" w:eastAsia="Livvic" w:hAnsi="Calibri" w:cs="Calibri"/>
          <w:sz w:val="24"/>
          <w:szCs w:val="24"/>
        </w:rPr>
        <w:t>g</w:t>
      </w:r>
      <w:r w:rsidR="00BA17E0" w:rsidRPr="000A3488">
        <w:rPr>
          <w:rFonts w:ascii="Calibri" w:eastAsia="Livvic" w:hAnsi="Calibri" w:cs="Calibri"/>
          <w:sz w:val="24"/>
          <w:szCs w:val="24"/>
        </w:rPr>
        <w:t>raad 10-vak vir jou wees?</w:t>
      </w:r>
    </w:p>
    <w:bookmarkEnd w:id="2"/>
    <w:p w14:paraId="58036850" w14:textId="5F589469" w:rsidR="008832C5" w:rsidRPr="000A3488" w:rsidRDefault="008832C5" w:rsidP="001A7A6C">
      <w:pPr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404EB9E3" w14:textId="77777777" w:rsidR="00F70FC7" w:rsidRPr="000A3488" w:rsidRDefault="00F70FC7" w:rsidP="001A7A6C">
      <w:pPr>
        <w:rPr>
          <w:rFonts w:ascii="Calibri" w:eastAsia="Livvic" w:hAnsi="Calibri" w:cs="Calibri"/>
          <w:sz w:val="24"/>
          <w:szCs w:val="24"/>
        </w:rPr>
      </w:pPr>
    </w:p>
    <w:p w14:paraId="13F02394" w14:textId="76D0345C" w:rsidR="00F70FC7" w:rsidRPr="000A3488" w:rsidRDefault="00F70FC7" w:rsidP="001A7A6C">
      <w:pPr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ab/>
        <w:t xml:space="preserve">b. </w:t>
      </w:r>
      <w:r w:rsidRPr="000A3488">
        <w:rPr>
          <w:rFonts w:ascii="Calibri" w:eastAsia="Livvic" w:hAnsi="Calibri" w:cs="Calibri"/>
          <w:sz w:val="24"/>
          <w:szCs w:val="24"/>
        </w:rPr>
        <w:tab/>
      </w:r>
      <w:r w:rsidR="006133BE" w:rsidRPr="000A3488">
        <w:rPr>
          <w:rFonts w:ascii="Calibri" w:eastAsia="Livvic" w:hAnsi="Calibri" w:cs="Calibri"/>
          <w:sz w:val="24"/>
          <w:szCs w:val="24"/>
        </w:rPr>
        <w:t>Verduidelik waarom jy dink hierdie vak dalk ekstra moeite sal verg.</w:t>
      </w:r>
    </w:p>
    <w:p w14:paraId="12CFDFCF" w14:textId="77777777" w:rsidR="00F70FC7" w:rsidRPr="000A3488" w:rsidRDefault="00F70FC7" w:rsidP="001A7A6C">
      <w:pPr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7791D294" w14:textId="2561AE91" w:rsidR="00F70FC7" w:rsidRPr="000A3488" w:rsidRDefault="00F70FC7" w:rsidP="00F70FC7">
      <w:pPr>
        <w:ind w:firstLine="720"/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</w:p>
    <w:p w14:paraId="6584F08A" w14:textId="77777777" w:rsidR="008832C5" w:rsidRPr="000A3488" w:rsidRDefault="008832C5" w:rsidP="001A7A6C">
      <w:pPr>
        <w:rPr>
          <w:rFonts w:ascii="Calibri" w:eastAsia="Livvic" w:hAnsi="Calibri" w:cs="Calibri"/>
          <w:sz w:val="24"/>
          <w:szCs w:val="24"/>
        </w:rPr>
      </w:pPr>
    </w:p>
    <w:p w14:paraId="5B6D97F4" w14:textId="7401746C" w:rsidR="008832C5" w:rsidRPr="000A3488" w:rsidRDefault="00B06F75" w:rsidP="00B06F75">
      <w:pPr>
        <w:ind w:left="1440" w:hanging="720"/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>c.</w:t>
      </w:r>
      <w:r w:rsidR="008832C5" w:rsidRPr="000A3488">
        <w:rPr>
          <w:rFonts w:ascii="Calibri" w:eastAsia="Livvic" w:hAnsi="Calibri" w:cs="Calibri"/>
          <w:sz w:val="24"/>
          <w:szCs w:val="24"/>
        </w:rPr>
        <w:tab/>
      </w:r>
      <w:bookmarkStart w:id="3" w:name="_Hlk233798806"/>
      <w:r w:rsidR="006133BE" w:rsidRPr="000A3488">
        <w:rPr>
          <w:rFonts w:ascii="Calibri" w:eastAsia="Livvic" w:hAnsi="Calibri" w:cs="Calibri"/>
          <w:sz w:val="24"/>
          <w:szCs w:val="24"/>
        </w:rPr>
        <w:t xml:space="preserve">Wat </w:t>
      </w:r>
      <w:r w:rsidR="00BA17E0" w:rsidRPr="000A3488">
        <w:rPr>
          <w:rFonts w:ascii="Calibri" w:eastAsia="Livvic" w:hAnsi="Calibri" w:cs="Calibri"/>
          <w:sz w:val="24"/>
          <w:szCs w:val="24"/>
        </w:rPr>
        <w:t xml:space="preserve">kan </w:t>
      </w:r>
      <w:r w:rsidR="006133BE" w:rsidRPr="000A3488">
        <w:rPr>
          <w:rFonts w:ascii="Calibri" w:eastAsia="Livvic" w:hAnsi="Calibri" w:cs="Calibri"/>
          <w:sz w:val="24"/>
          <w:szCs w:val="24"/>
        </w:rPr>
        <w:t xml:space="preserve">jy nou, of aan die begin van </w:t>
      </w:r>
      <w:r w:rsidR="00871821" w:rsidRPr="000A3488">
        <w:rPr>
          <w:rFonts w:ascii="Calibri" w:eastAsia="Livvic" w:hAnsi="Calibri" w:cs="Calibri"/>
          <w:sz w:val="24"/>
          <w:szCs w:val="24"/>
        </w:rPr>
        <w:t>g</w:t>
      </w:r>
      <w:r w:rsidR="006133BE" w:rsidRPr="000A3488">
        <w:rPr>
          <w:rFonts w:ascii="Calibri" w:eastAsia="Livvic" w:hAnsi="Calibri" w:cs="Calibri"/>
          <w:sz w:val="24"/>
          <w:szCs w:val="24"/>
        </w:rPr>
        <w:t xml:space="preserve">raad 10, doen om vir hierdie vak voor te berei of ondersteuning te kry </w:t>
      </w:r>
      <w:r w:rsidR="00BA17E0" w:rsidRPr="000A3488">
        <w:rPr>
          <w:rFonts w:ascii="Calibri" w:eastAsia="Livvic" w:hAnsi="Calibri" w:cs="Calibri"/>
          <w:sz w:val="24"/>
          <w:szCs w:val="24"/>
        </w:rPr>
        <w:t>indien</w:t>
      </w:r>
      <w:r w:rsidR="006133BE" w:rsidRPr="000A3488">
        <w:rPr>
          <w:rFonts w:ascii="Calibri" w:eastAsia="Livvic" w:hAnsi="Calibri" w:cs="Calibri"/>
          <w:sz w:val="24"/>
          <w:szCs w:val="24"/>
        </w:rPr>
        <w:t xml:space="preserve"> jy dit moeilik </w:t>
      </w:r>
      <w:r w:rsidR="00BA17E0" w:rsidRPr="000A3488">
        <w:rPr>
          <w:rFonts w:ascii="Calibri" w:eastAsia="Livvic" w:hAnsi="Calibri" w:cs="Calibri"/>
          <w:sz w:val="24"/>
          <w:szCs w:val="24"/>
        </w:rPr>
        <w:t xml:space="preserve">sou </w:t>
      </w:r>
      <w:r w:rsidR="006133BE" w:rsidRPr="000A3488">
        <w:rPr>
          <w:rFonts w:ascii="Calibri" w:eastAsia="Livvic" w:hAnsi="Calibri" w:cs="Calibri"/>
          <w:sz w:val="24"/>
          <w:szCs w:val="24"/>
        </w:rPr>
        <w:t>vind?</w:t>
      </w:r>
      <w:bookmarkEnd w:id="3"/>
    </w:p>
    <w:p w14:paraId="38519DAB" w14:textId="77777777" w:rsidR="00B06F75" w:rsidRPr="000A3488" w:rsidRDefault="00B06F75" w:rsidP="00B06F75">
      <w:pPr>
        <w:ind w:firstLine="720"/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</w:p>
    <w:p w14:paraId="2E1A8489" w14:textId="77777777" w:rsidR="00B06F75" w:rsidRPr="00340C11" w:rsidRDefault="00B06F75" w:rsidP="00B06F75">
      <w:pPr>
        <w:ind w:firstLine="720"/>
        <w:rPr>
          <w:rFonts w:ascii="Calibri" w:eastAsia="Livvic" w:hAnsi="Calibri" w:cs="Calibri"/>
          <w:sz w:val="24"/>
          <w:szCs w:val="24"/>
        </w:rPr>
      </w:pPr>
      <w:r w:rsidRPr="000A3488"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</w:p>
    <w:p w14:paraId="7EFCC180" w14:textId="147DC740" w:rsidR="00B06F75" w:rsidRPr="00340C11" w:rsidRDefault="00B06F75" w:rsidP="00B06F75">
      <w:pPr>
        <w:rPr>
          <w:rFonts w:ascii="Calibri" w:hAnsi="Calibri" w:cs="Calibri"/>
          <w:sz w:val="24"/>
          <w:szCs w:val="24"/>
        </w:rPr>
      </w:pPr>
    </w:p>
    <w:p w14:paraId="6DAB57C8" w14:textId="75428AB5" w:rsidR="00B06F75" w:rsidRPr="00340C11" w:rsidRDefault="00B06F75" w:rsidP="00B06F7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07F536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59E43C16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2F579AEC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5EF5047B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0DA3D741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5AC6A6C0" w14:textId="77777777" w:rsidR="006133BE" w:rsidRPr="00340C11" w:rsidRDefault="006133BE" w:rsidP="006133BE">
      <w:pPr>
        <w:rPr>
          <w:rFonts w:ascii="Calibri" w:hAnsi="Calibri" w:cs="Calibri"/>
          <w:sz w:val="24"/>
          <w:szCs w:val="24"/>
        </w:rPr>
      </w:pPr>
    </w:p>
    <w:p w14:paraId="72AFA581" w14:textId="576D2F49" w:rsidR="006133BE" w:rsidRPr="006133BE" w:rsidRDefault="006133BE" w:rsidP="006133BE">
      <w:pPr>
        <w:tabs>
          <w:tab w:val="left" w:pos="4368"/>
        </w:tabs>
        <w:rPr>
          <w:rFonts w:ascii="Calibri" w:hAnsi="Calibri" w:cs="Calibri"/>
          <w:sz w:val="24"/>
          <w:szCs w:val="24"/>
        </w:rPr>
      </w:pPr>
      <w:r w:rsidRPr="00340C11">
        <w:rPr>
          <w:rFonts w:ascii="Calibri" w:hAnsi="Calibri" w:cs="Calibri"/>
          <w:sz w:val="24"/>
          <w:szCs w:val="24"/>
        </w:rPr>
        <w:tab/>
      </w:r>
    </w:p>
    <w:sectPr w:rsidR="006133BE" w:rsidRPr="006133BE" w:rsidSect="009E5CEC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ED7F" w14:textId="77777777" w:rsidR="0009536C" w:rsidRPr="00340C11" w:rsidRDefault="0009536C">
      <w:pPr>
        <w:spacing w:line="240" w:lineRule="auto"/>
      </w:pPr>
      <w:r w:rsidRPr="00340C11">
        <w:separator/>
      </w:r>
    </w:p>
  </w:endnote>
  <w:endnote w:type="continuationSeparator" w:id="0">
    <w:p w14:paraId="111E20B4" w14:textId="77777777" w:rsidR="0009536C" w:rsidRPr="00340C11" w:rsidRDefault="0009536C">
      <w:pPr>
        <w:spacing w:line="240" w:lineRule="auto"/>
      </w:pPr>
      <w:r w:rsidRPr="00340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2EEF143D" w:rsidR="009E5CEC" w:rsidRPr="00340C11" w:rsidRDefault="009E5CE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340C11">
      <w:rPr>
        <w:rFonts w:ascii="Calibri" w:eastAsia="Cambria" w:hAnsi="Calibri" w:cs="Calibri"/>
        <w:color w:val="000000"/>
        <w:sz w:val="18"/>
        <w:szCs w:val="18"/>
      </w:rPr>
      <w:t xml:space="preserve">©2026 </w:t>
    </w:r>
    <w:proofErr w:type="spellStart"/>
    <w:r w:rsidRPr="00340C11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340C11">
      <w:rPr>
        <w:rFonts w:ascii="Calibri" w:eastAsia="Cambria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Pr="00340C11">
      <w:rPr>
        <w:rFonts w:ascii="Calibri" w:eastAsia="Cambria" w:hAnsi="Calibri" w:cs="Calibri"/>
        <w:color w:val="000000"/>
        <w:sz w:val="18"/>
        <w:szCs w:val="18"/>
      </w:rPr>
      <w:tab/>
    </w:r>
    <w:r w:rsidRPr="00340C11">
      <w:rPr>
        <w:rFonts w:ascii="Calibri" w:eastAsia="Cambria" w:hAnsi="Calibri" w:cs="Calibri"/>
        <w:color w:val="000000"/>
        <w:sz w:val="18"/>
        <w:szCs w:val="18"/>
      </w:rPr>
      <w:tab/>
    </w:r>
    <w:r w:rsidRPr="00340C11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340C11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340C11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340C11">
      <w:rPr>
        <w:rFonts w:ascii="Calibri" w:eastAsia="Cambria" w:hAnsi="Calibri" w:cs="Calibri"/>
        <w:color w:val="000000"/>
        <w:sz w:val="18"/>
        <w:szCs w:val="18"/>
      </w:rPr>
      <w:t>4</w:t>
    </w:r>
    <w:r w:rsidRPr="00340C11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340C11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340C11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340C11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5446" w14:textId="77777777" w:rsidR="0009536C" w:rsidRPr="00340C11" w:rsidRDefault="0009536C">
      <w:pPr>
        <w:spacing w:line="240" w:lineRule="auto"/>
      </w:pPr>
      <w:r w:rsidRPr="00340C11">
        <w:separator/>
      </w:r>
    </w:p>
  </w:footnote>
  <w:footnote w:type="continuationSeparator" w:id="0">
    <w:p w14:paraId="2E165F92" w14:textId="77777777" w:rsidR="0009536C" w:rsidRPr="00340C11" w:rsidRDefault="0009536C">
      <w:pPr>
        <w:spacing w:line="240" w:lineRule="auto"/>
      </w:pPr>
      <w:r w:rsidRPr="00340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Pr="00340C11" w:rsidRDefault="009E5CEC">
    <w:pPr>
      <w:pStyle w:val="Header"/>
    </w:pPr>
    <w:r w:rsidRPr="00340C11">
      <w:rPr>
        <w:noProof/>
      </w:rPr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501A"/>
    <w:multiLevelType w:val="hybridMultilevel"/>
    <w:tmpl w:val="68EE0AB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905D1"/>
    <w:multiLevelType w:val="multilevel"/>
    <w:tmpl w:val="B94E7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A6B775C"/>
    <w:multiLevelType w:val="hybridMultilevel"/>
    <w:tmpl w:val="A3A0D114"/>
    <w:lvl w:ilvl="0" w:tplc="043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F4708B"/>
    <w:multiLevelType w:val="multilevel"/>
    <w:tmpl w:val="C92C51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55671"/>
    <w:multiLevelType w:val="multilevel"/>
    <w:tmpl w:val="4F7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B2D89"/>
    <w:multiLevelType w:val="multilevel"/>
    <w:tmpl w:val="1B26E5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EA7ABA"/>
    <w:multiLevelType w:val="multilevel"/>
    <w:tmpl w:val="4F7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A0D38"/>
    <w:multiLevelType w:val="hybridMultilevel"/>
    <w:tmpl w:val="AF3E49C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482807"/>
    <w:multiLevelType w:val="hybridMultilevel"/>
    <w:tmpl w:val="B052E56C"/>
    <w:lvl w:ilvl="0" w:tplc="F6CCBB5E">
      <w:start w:val="1"/>
      <w:numFmt w:val="decimal"/>
      <w:lvlText w:val="%1."/>
      <w:lvlJc w:val="left"/>
      <w:pPr>
        <w:ind w:left="1020" w:hanging="360"/>
      </w:pPr>
    </w:lvl>
    <w:lvl w:ilvl="1" w:tplc="7FCC5432">
      <w:start w:val="1"/>
      <w:numFmt w:val="decimal"/>
      <w:lvlText w:val="%2."/>
      <w:lvlJc w:val="left"/>
      <w:pPr>
        <w:ind w:left="1020" w:hanging="360"/>
      </w:pPr>
    </w:lvl>
    <w:lvl w:ilvl="2" w:tplc="7ADE3198">
      <w:start w:val="1"/>
      <w:numFmt w:val="decimal"/>
      <w:lvlText w:val="%3."/>
      <w:lvlJc w:val="left"/>
      <w:pPr>
        <w:ind w:left="1020" w:hanging="360"/>
      </w:pPr>
    </w:lvl>
    <w:lvl w:ilvl="3" w:tplc="EF762B68">
      <w:start w:val="1"/>
      <w:numFmt w:val="decimal"/>
      <w:lvlText w:val="%4."/>
      <w:lvlJc w:val="left"/>
      <w:pPr>
        <w:ind w:left="1020" w:hanging="360"/>
      </w:pPr>
    </w:lvl>
    <w:lvl w:ilvl="4" w:tplc="9B8A7372">
      <w:start w:val="1"/>
      <w:numFmt w:val="decimal"/>
      <w:lvlText w:val="%5."/>
      <w:lvlJc w:val="left"/>
      <w:pPr>
        <w:ind w:left="1020" w:hanging="360"/>
      </w:pPr>
    </w:lvl>
    <w:lvl w:ilvl="5" w:tplc="6C3CAA82">
      <w:start w:val="1"/>
      <w:numFmt w:val="decimal"/>
      <w:lvlText w:val="%6."/>
      <w:lvlJc w:val="left"/>
      <w:pPr>
        <w:ind w:left="1020" w:hanging="360"/>
      </w:pPr>
    </w:lvl>
    <w:lvl w:ilvl="6" w:tplc="D0780C8C">
      <w:start w:val="1"/>
      <w:numFmt w:val="decimal"/>
      <w:lvlText w:val="%7."/>
      <w:lvlJc w:val="left"/>
      <w:pPr>
        <w:ind w:left="1020" w:hanging="360"/>
      </w:pPr>
    </w:lvl>
    <w:lvl w:ilvl="7" w:tplc="BBF8BC10">
      <w:start w:val="1"/>
      <w:numFmt w:val="decimal"/>
      <w:lvlText w:val="%8."/>
      <w:lvlJc w:val="left"/>
      <w:pPr>
        <w:ind w:left="1020" w:hanging="360"/>
      </w:pPr>
    </w:lvl>
    <w:lvl w:ilvl="8" w:tplc="62A8221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31632">
    <w:abstractNumId w:val="0"/>
  </w:num>
  <w:num w:numId="2" w16cid:durableId="1532692869">
    <w:abstractNumId w:val="4"/>
  </w:num>
  <w:num w:numId="3" w16cid:durableId="1026784854">
    <w:abstractNumId w:val="16"/>
  </w:num>
  <w:num w:numId="4" w16cid:durableId="1390691824">
    <w:abstractNumId w:val="2"/>
  </w:num>
  <w:num w:numId="5" w16cid:durableId="1908104943">
    <w:abstractNumId w:val="5"/>
  </w:num>
  <w:num w:numId="6" w16cid:durableId="1107578366">
    <w:abstractNumId w:val="6"/>
  </w:num>
  <w:num w:numId="7" w16cid:durableId="317074409">
    <w:abstractNumId w:val="17"/>
  </w:num>
  <w:num w:numId="8" w16cid:durableId="270824314">
    <w:abstractNumId w:val="22"/>
  </w:num>
  <w:num w:numId="9" w16cid:durableId="1520583443">
    <w:abstractNumId w:val="11"/>
  </w:num>
  <w:num w:numId="10" w16cid:durableId="1248420600">
    <w:abstractNumId w:val="12"/>
  </w:num>
  <w:num w:numId="11" w16cid:durableId="635374684">
    <w:abstractNumId w:val="15"/>
  </w:num>
  <w:num w:numId="12" w16cid:durableId="414787079">
    <w:abstractNumId w:val="3"/>
  </w:num>
  <w:num w:numId="13" w16cid:durableId="1353804392">
    <w:abstractNumId w:val="14"/>
  </w:num>
  <w:num w:numId="14" w16cid:durableId="804006375">
    <w:abstractNumId w:val="1"/>
  </w:num>
  <w:num w:numId="15" w16cid:durableId="431825352">
    <w:abstractNumId w:val="18"/>
  </w:num>
  <w:num w:numId="16" w16cid:durableId="221520776">
    <w:abstractNumId w:val="13"/>
  </w:num>
  <w:num w:numId="17" w16cid:durableId="1323587528">
    <w:abstractNumId w:val="20"/>
  </w:num>
  <w:num w:numId="18" w16cid:durableId="699277724">
    <w:abstractNumId w:val="8"/>
  </w:num>
  <w:num w:numId="19" w16cid:durableId="1848251014">
    <w:abstractNumId w:val="19"/>
  </w:num>
  <w:num w:numId="20" w16cid:durableId="1332028372">
    <w:abstractNumId w:val="21"/>
  </w:num>
  <w:num w:numId="21" w16cid:durableId="72941956">
    <w:abstractNumId w:val="9"/>
  </w:num>
  <w:num w:numId="22" w16cid:durableId="1900092162">
    <w:abstractNumId w:val="7"/>
  </w:num>
  <w:num w:numId="23" w16cid:durableId="589581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31D64"/>
    <w:rsid w:val="0003666F"/>
    <w:rsid w:val="00080049"/>
    <w:rsid w:val="0009536C"/>
    <w:rsid w:val="000A3488"/>
    <w:rsid w:val="000A6D89"/>
    <w:rsid w:val="000B2D8A"/>
    <w:rsid w:val="000B454B"/>
    <w:rsid w:val="000B76F7"/>
    <w:rsid w:val="000C671E"/>
    <w:rsid w:val="000D3DD2"/>
    <w:rsid w:val="000F1F48"/>
    <w:rsid w:val="000F69D7"/>
    <w:rsid w:val="00107353"/>
    <w:rsid w:val="0015363C"/>
    <w:rsid w:val="00155B8E"/>
    <w:rsid w:val="001726F5"/>
    <w:rsid w:val="00185C4C"/>
    <w:rsid w:val="001920C5"/>
    <w:rsid w:val="001A7A6C"/>
    <w:rsid w:val="001B2A50"/>
    <w:rsid w:val="001B556E"/>
    <w:rsid w:val="001C7556"/>
    <w:rsid w:val="001D5B02"/>
    <w:rsid w:val="001D7799"/>
    <w:rsid w:val="001E4CE7"/>
    <w:rsid w:val="001F4E06"/>
    <w:rsid w:val="00200366"/>
    <w:rsid w:val="002016E9"/>
    <w:rsid w:val="002102D6"/>
    <w:rsid w:val="002267B4"/>
    <w:rsid w:val="002267DB"/>
    <w:rsid w:val="0023476F"/>
    <w:rsid w:val="00236B57"/>
    <w:rsid w:val="00242653"/>
    <w:rsid w:val="00247AF7"/>
    <w:rsid w:val="002524A4"/>
    <w:rsid w:val="00267EC5"/>
    <w:rsid w:val="002727F7"/>
    <w:rsid w:val="00281C37"/>
    <w:rsid w:val="00283A1F"/>
    <w:rsid w:val="002A2A05"/>
    <w:rsid w:val="002B4499"/>
    <w:rsid w:val="002D3013"/>
    <w:rsid w:val="002D5CBE"/>
    <w:rsid w:val="002F3FB0"/>
    <w:rsid w:val="002F73F4"/>
    <w:rsid w:val="003113C8"/>
    <w:rsid w:val="00340C11"/>
    <w:rsid w:val="003534D7"/>
    <w:rsid w:val="003545DD"/>
    <w:rsid w:val="0036163E"/>
    <w:rsid w:val="00386B02"/>
    <w:rsid w:val="003A50CC"/>
    <w:rsid w:val="003B0254"/>
    <w:rsid w:val="003D4D1D"/>
    <w:rsid w:val="003F1960"/>
    <w:rsid w:val="004025EC"/>
    <w:rsid w:val="00405BE0"/>
    <w:rsid w:val="00424D8A"/>
    <w:rsid w:val="00426A6B"/>
    <w:rsid w:val="004351AD"/>
    <w:rsid w:val="004465CF"/>
    <w:rsid w:val="004469B8"/>
    <w:rsid w:val="00466102"/>
    <w:rsid w:val="00466823"/>
    <w:rsid w:val="004804A9"/>
    <w:rsid w:val="00490B11"/>
    <w:rsid w:val="004A00F8"/>
    <w:rsid w:val="004A4A3B"/>
    <w:rsid w:val="004B5482"/>
    <w:rsid w:val="004D4205"/>
    <w:rsid w:val="004E42E1"/>
    <w:rsid w:val="004F5BD7"/>
    <w:rsid w:val="005010B9"/>
    <w:rsid w:val="0051070A"/>
    <w:rsid w:val="00516007"/>
    <w:rsid w:val="005215FD"/>
    <w:rsid w:val="00534A75"/>
    <w:rsid w:val="00562061"/>
    <w:rsid w:val="005701C7"/>
    <w:rsid w:val="00575618"/>
    <w:rsid w:val="00575E31"/>
    <w:rsid w:val="00585C65"/>
    <w:rsid w:val="00592C29"/>
    <w:rsid w:val="005B2E43"/>
    <w:rsid w:val="005B4227"/>
    <w:rsid w:val="005C2ADC"/>
    <w:rsid w:val="005C4AB0"/>
    <w:rsid w:val="005D0DCE"/>
    <w:rsid w:val="005F173C"/>
    <w:rsid w:val="005F28E9"/>
    <w:rsid w:val="006000B6"/>
    <w:rsid w:val="006133BE"/>
    <w:rsid w:val="00615EEC"/>
    <w:rsid w:val="00622A6E"/>
    <w:rsid w:val="00635117"/>
    <w:rsid w:val="00643903"/>
    <w:rsid w:val="006645A3"/>
    <w:rsid w:val="00677485"/>
    <w:rsid w:val="006A639B"/>
    <w:rsid w:val="006B0603"/>
    <w:rsid w:val="006C2527"/>
    <w:rsid w:val="006C38AC"/>
    <w:rsid w:val="006D28C2"/>
    <w:rsid w:val="006D3E60"/>
    <w:rsid w:val="006E3AF6"/>
    <w:rsid w:val="006E4B13"/>
    <w:rsid w:val="006E5A3B"/>
    <w:rsid w:val="00702502"/>
    <w:rsid w:val="00705D6E"/>
    <w:rsid w:val="00740586"/>
    <w:rsid w:val="00750D6C"/>
    <w:rsid w:val="00762104"/>
    <w:rsid w:val="007666D4"/>
    <w:rsid w:val="007904A3"/>
    <w:rsid w:val="00791B85"/>
    <w:rsid w:val="00792ECA"/>
    <w:rsid w:val="007B3FE9"/>
    <w:rsid w:val="007C3AFB"/>
    <w:rsid w:val="007F5C20"/>
    <w:rsid w:val="00827491"/>
    <w:rsid w:val="008600FB"/>
    <w:rsid w:val="00871821"/>
    <w:rsid w:val="00872BF0"/>
    <w:rsid w:val="00872EFA"/>
    <w:rsid w:val="00881F51"/>
    <w:rsid w:val="008832C5"/>
    <w:rsid w:val="008A6E79"/>
    <w:rsid w:val="008B751B"/>
    <w:rsid w:val="008F423B"/>
    <w:rsid w:val="008F5BC9"/>
    <w:rsid w:val="0090439B"/>
    <w:rsid w:val="00917B2F"/>
    <w:rsid w:val="009439C4"/>
    <w:rsid w:val="0095413D"/>
    <w:rsid w:val="009655A3"/>
    <w:rsid w:val="009A357C"/>
    <w:rsid w:val="009A3B30"/>
    <w:rsid w:val="009C0891"/>
    <w:rsid w:val="009C5890"/>
    <w:rsid w:val="009C71A8"/>
    <w:rsid w:val="009E5CEC"/>
    <w:rsid w:val="00A223CC"/>
    <w:rsid w:val="00A408F0"/>
    <w:rsid w:val="00A50326"/>
    <w:rsid w:val="00A62C40"/>
    <w:rsid w:val="00A74E5B"/>
    <w:rsid w:val="00A81636"/>
    <w:rsid w:val="00A863D5"/>
    <w:rsid w:val="00A971F5"/>
    <w:rsid w:val="00AA5191"/>
    <w:rsid w:val="00AA5261"/>
    <w:rsid w:val="00AB72C4"/>
    <w:rsid w:val="00AC194E"/>
    <w:rsid w:val="00AD49D8"/>
    <w:rsid w:val="00AD4F36"/>
    <w:rsid w:val="00B0115C"/>
    <w:rsid w:val="00B06D74"/>
    <w:rsid w:val="00B06F75"/>
    <w:rsid w:val="00B16887"/>
    <w:rsid w:val="00B40CEE"/>
    <w:rsid w:val="00B44577"/>
    <w:rsid w:val="00B63C95"/>
    <w:rsid w:val="00B92B8B"/>
    <w:rsid w:val="00BA17E0"/>
    <w:rsid w:val="00BA3D3E"/>
    <w:rsid w:val="00BA4A86"/>
    <w:rsid w:val="00BB37B6"/>
    <w:rsid w:val="00BB616F"/>
    <w:rsid w:val="00BB7912"/>
    <w:rsid w:val="00BE08A4"/>
    <w:rsid w:val="00C046AE"/>
    <w:rsid w:val="00C15C4D"/>
    <w:rsid w:val="00C16066"/>
    <w:rsid w:val="00C414CA"/>
    <w:rsid w:val="00C418CF"/>
    <w:rsid w:val="00C44D0E"/>
    <w:rsid w:val="00C6436E"/>
    <w:rsid w:val="00C86F05"/>
    <w:rsid w:val="00C92FF1"/>
    <w:rsid w:val="00CD4821"/>
    <w:rsid w:val="00CD6F06"/>
    <w:rsid w:val="00CD7F62"/>
    <w:rsid w:val="00CF5218"/>
    <w:rsid w:val="00CF6DC3"/>
    <w:rsid w:val="00D242FD"/>
    <w:rsid w:val="00D327B3"/>
    <w:rsid w:val="00D53697"/>
    <w:rsid w:val="00D55075"/>
    <w:rsid w:val="00D63534"/>
    <w:rsid w:val="00D646BB"/>
    <w:rsid w:val="00D75B08"/>
    <w:rsid w:val="00D87518"/>
    <w:rsid w:val="00D92B5B"/>
    <w:rsid w:val="00DB1FB5"/>
    <w:rsid w:val="00DB5247"/>
    <w:rsid w:val="00DC3CF7"/>
    <w:rsid w:val="00DC5FFC"/>
    <w:rsid w:val="00DE2239"/>
    <w:rsid w:val="00DE56AB"/>
    <w:rsid w:val="00DF0966"/>
    <w:rsid w:val="00DF65BD"/>
    <w:rsid w:val="00E60E8F"/>
    <w:rsid w:val="00E73886"/>
    <w:rsid w:val="00E82A5E"/>
    <w:rsid w:val="00E85985"/>
    <w:rsid w:val="00E95D7C"/>
    <w:rsid w:val="00EC7273"/>
    <w:rsid w:val="00ED08EA"/>
    <w:rsid w:val="00ED6838"/>
    <w:rsid w:val="00EE025F"/>
    <w:rsid w:val="00EE20AD"/>
    <w:rsid w:val="00EF6C1B"/>
    <w:rsid w:val="00F11283"/>
    <w:rsid w:val="00F12FD7"/>
    <w:rsid w:val="00F20740"/>
    <w:rsid w:val="00F2582E"/>
    <w:rsid w:val="00F3017E"/>
    <w:rsid w:val="00F70FC7"/>
    <w:rsid w:val="00F8568C"/>
    <w:rsid w:val="00F865CE"/>
    <w:rsid w:val="00F9768D"/>
    <w:rsid w:val="00FA3C3E"/>
    <w:rsid w:val="00FB0F52"/>
    <w:rsid w:val="00FC5F6F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6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0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133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7C333-F97A-4859-83DA-BFEE6DDFB1D5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65A555F0-9B01-4930-B73F-C7F3C4F4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9075A-89AD-48A8-A93D-48D512961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26</cp:revision>
  <dcterms:created xsi:type="dcterms:W3CDTF">2026-07-01T09:18:00Z</dcterms:created>
  <dcterms:modified xsi:type="dcterms:W3CDTF">2026-07-02T09:24:00Z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8f3c40b5-bb1b-41d6-9d58-134e8e02ec28</vt:lpwstr>
  </property>
  <property fmtid="{D5CDD505-2E9C-101B-9397-08002B2CF9AE}" pid="4" name="MediaServiceImageTags">
    <vt:lpwstr/>
  </property>
</Properties>
</file>